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B792" w14:textId="77777777" w:rsidR="00A90196" w:rsidRPr="00DC0C20" w:rsidRDefault="00A90196" w:rsidP="00A90196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D348E9" wp14:editId="4DA0D2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0855" cy="497205"/>
            <wp:effectExtent l="0" t="0" r="4445" b="0"/>
            <wp:wrapNone/>
            <wp:docPr id="1" name="Picture 1" descr="H:\Backup PC @ ONESQA 21-11-60\DATADRIVE1\ตรวจสอบคุณสมบัติผู้ัประเมินขั้นพื้นฐาน โครงการวิจัย\Logo สมศ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ckup PC @ ONESQA 21-11-60\DATADRIVE1\ตรวจสอบคุณสมบัติผู้ัประเมินขั้นพื้นฐาน โครงการวิจัย\Logo สมศ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32"/>
        </w:rPr>
        <w:tab/>
      </w:r>
      <w:r>
        <w:rPr>
          <w:szCs w:val="32"/>
          <w:cs/>
        </w:rPr>
        <w:t xml:space="preserve">    </w:t>
      </w:r>
      <w:r w:rsidRPr="00DC0C20">
        <w:rPr>
          <w:b/>
          <w:bCs/>
          <w:sz w:val="36"/>
          <w:szCs w:val="36"/>
          <w:cs/>
        </w:rPr>
        <w:t>สำนักงานรับรองมาตรฐานและประเมินคุณภาพการศึกษา (องค์การมหาชน)</w:t>
      </w:r>
    </w:p>
    <w:p w14:paraId="2D701F7A" w14:textId="77777777" w:rsidR="00A90196" w:rsidRPr="00DC0C20" w:rsidRDefault="00A90196" w:rsidP="00A90196">
      <w:pPr>
        <w:rPr>
          <w:b/>
          <w:bCs/>
          <w:sz w:val="36"/>
          <w:szCs w:val="36"/>
        </w:rPr>
      </w:pPr>
      <w:r w:rsidRPr="00DC0C20">
        <w:rPr>
          <w:sz w:val="36"/>
          <w:szCs w:val="36"/>
          <w:cs/>
        </w:rPr>
        <w:t xml:space="preserve">  </w:t>
      </w:r>
      <w:r w:rsidRPr="00DC0C20">
        <w:rPr>
          <w:sz w:val="36"/>
          <w:szCs w:val="36"/>
        </w:rPr>
        <w:tab/>
      </w:r>
      <w:r w:rsidRPr="00DC0C20">
        <w:rPr>
          <w:sz w:val="36"/>
          <w:szCs w:val="36"/>
          <w:cs/>
        </w:rPr>
        <w:t xml:space="preserve">    </w:t>
      </w:r>
      <w:r w:rsidRPr="00DC0C20">
        <w:rPr>
          <w:b/>
          <w:bCs/>
          <w:sz w:val="36"/>
          <w:szCs w:val="36"/>
          <w:cs/>
        </w:rPr>
        <w:t>แบบ</w:t>
      </w:r>
      <w:r w:rsidRPr="00DC0C20">
        <w:rPr>
          <w:rFonts w:hint="cs"/>
          <w:b/>
          <w:bCs/>
          <w:sz w:val="36"/>
          <w:szCs w:val="36"/>
          <w:cs/>
        </w:rPr>
        <w:t xml:space="preserve">ประเมินสมรรถนะของผู้ประเมินภายนอก (แบบ </w:t>
      </w:r>
      <w:proofErr w:type="spellStart"/>
      <w:r w:rsidRPr="00DC0C20">
        <w:rPr>
          <w:rFonts w:hint="cs"/>
          <w:b/>
          <w:bCs/>
          <w:sz w:val="36"/>
          <w:szCs w:val="36"/>
          <w:cs/>
        </w:rPr>
        <w:t>ผป</w:t>
      </w:r>
      <w:proofErr w:type="spellEnd"/>
      <w:r w:rsidRPr="00DC0C20">
        <w:rPr>
          <w:rFonts w:hint="cs"/>
          <w:b/>
          <w:bCs/>
          <w:sz w:val="36"/>
          <w:szCs w:val="36"/>
          <w:cs/>
        </w:rPr>
        <w:t>ม.</w:t>
      </w:r>
      <w:r>
        <w:rPr>
          <w:rFonts w:hint="cs"/>
          <w:b/>
          <w:bCs/>
          <w:sz w:val="36"/>
          <w:szCs w:val="36"/>
          <w:cs/>
        </w:rPr>
        <w:t>๘</w:t>
      </w:r>
      <w:r w:rsidRPr="00DC0C20">
        <w:rPr>
          <w:rFonts w:hint="cs"/>
          <w:b/>
          <w:bCs/>
          <w:sz w:val="36"/>
          <w:szCs w:val="36"/>
          <w:cs/>
        </w:rPr>
        <w:t>)</w:t>
      </w:r>
    </w:p>
    <w:p w14:paraId="41745115" w14:textId="77777777" w:rsidR="00A90196" w:rsidRDefault="00A90196" w:rsidP="00A90196">
      <w:pPr>
        <w:tabs>
          <w:tab w:val="left" w:pos="1134"/>
          <w:tab w:val="center" w:pos="6237"/>
        </w:tabs>
        <w:spacing w:before="240"/>
        <w:rPr>
          <w:b/>
          <w:bCs/>
          <w:color w:val="000000"/>
          <w:szCs w:val="32"/>
        </w:rPr>
      </w:pPr>
      <w:r w:rsidRPr="00C90298">
        <w:rPr>
          <w:b/>
          <w:bCs/>
          <w:color w:val="000000"/>
          <w:szCs w:val="32"/>
          <w:cs/>
        </w:rPr>
        <w:t>ข้อมูลผู้ประเมินภายนอก</w:t>
      </w:r>
    </w:p>
    <w:p w14:paraId="2657613B" w14:textId="77777777" w:rsidR="00A90196" w:rsidRPr="00C90298" w:rsidRDefault="00A90196" w:rsidP="00A90196">
      <w:pPr>
        <w:tabs>
          <w:tab w:val="left" w:pos="1134"/>
          <w:tab w:val="center" w:pos="6237"/>
        </w:tabs>
        <w:rPr>
          <w:color w:val="000000"/>
          <w:szCs w:val="32"/>
        </w:rPr>
      </w:pPr>
      <w:r w:rsidRPr="00C90298">
        <w:rPr>
          <w:color w:val="000000"/>
          <w:szCs w:val="32"/>
          <w:cs/>
        </w:rPr>
        <w:t>ชื่อ</w:t>
      </w:r>
      <w:r>
        <w:rPr>
          <w:rFonts w:hint="cs"/>
          <w:color w:val="000000"/>
          <w:szCs w:val="32"/>
          <w:cs/>
        </w:rPr>
        <w:t>-นามสกุล.................................................................................................รหัสผู้ประเมินภายนอก.......................</w:t>
      </w:r>
      <w:r>
        <w:rPr>
          <w:color w:val="000000"/>
          <w:szCs w:val="32"/>
          <w:cs/>
        </w:rPr>
        <w:br/>
      </w:r>
      <w:r>
        <w:rPr>
          <w:rFonts w:hint="cs"/>
          <w:color w:val="000000"/>
          <w:szCs w:val="32"/>
          <w:cs/>
        </w:rPr>
        <w:t>ผู้ประเมินภายนอกระดับ/ด้าน.................................................................................................................................</w:t>
      </w:r>
    </w:p>
    <w:p w14:paraId="0139DCAB" w14:textId="77777777" w:rsidR="00A90196" w:rsidRDefault="00A90196" w:rsidP="00A90196">
      <w:pPr>
        <w:tabs>
          <w:tab w:val="left" w:pos="1134"/>
          <w:tab w:val="center" w:pos="6237"/>
        </w:tabs>
        <w:rPr>
          <w:szCs w:val="32"/>
        </w:rPr>
      </w:pPr>
      <w:r>
        <w:rPr>
          <w:rFonts w:hint="cs"/>
          <w:szCs w:val="32"/>
          <w:cs/>
        </w:rPr>
        <w:t>ชื่อหน่วยกำกับการประเมินคุณภาพภายนอก/ผู้กำกับการประเมินคุณภาพภายนอก (ถ้ามี) ..................................................................................................................................................................................</w:t>
      </w:r>
    </w:p>
    <w:p w14:paraId="23D3437F" w14:textId="77777777" w:rsidR="00A90196" w:rsidRDefault="00A90196" w:rsidP="00A90196">
      <w:pPr>
        <w:tabs>
          <w:tab w:val="left" w:pos="1134"/>
          <w:tab w:val="center" w:pos="6237"/>
        </w:tabs>
        <w:rPr>
          <w:szCs w:val="32"/>
        </w:rPr>
      </w:pPr>
      <w:r>
        <w:rPr>
          <w:rFonts w:hint="cs"/>
          <w:szCs w:val="32"/>
          <w:cs/>
        </w:rPr>
        <w:t>วัน เดือน ปีที่ประเมิน.......................................................................................</w:t>
      </w:r>
    </w:p>
    <w:p w14:paraId="7AD11B87" w14:textId="77777777" w:rsidR="00A90196" w:rsidRPr="00C90298" w:rsidRDefault="00A90196" w:rsidP="00A90196">
      <w:pPr>
        <w:tabs>
          <w:tab w:val="left" w:pos="1134"/>
          <w:tab w:val="center" w:pos="6237"/>
        </w:tabs>
        <w:rPr>
          <w:szCs w:val="32"/>
        </w:rPr>
      </w:pPr>
    </w:p>
    <w:p w14:paraId="4319FED2" w14:textId="77777777" w:rsidR="00A90196" w:rsidRDefault="00A90196" w:rsidP="00A90196">
      <w:pPr>
        <w:spacing w:line="380" w:lineRule="exact"/>
        <w:rPr>
          <w:color w:val="000000"/>
          <w:szCs w:val="32"/>
        </w:rPr>
      </w:pPr>
      <w:r w:rsidRPr="00135202">
        <w:rPr>
          <w:rFonts w:eastAsia="Calibri"/>
          <w:b/>
          <w:bCs/>
          <w:szCs w:val="32"/>
          <w:cs/>
        </w:rPr>
        <w:t>คำชี้แจง</w:t>
      </w:r>
      <w:r w:rsidRPr="00135202">
        <w:rPr>
          <w:rFonts w:eastAsia="Calibri"/>
          <w:szCs w:val="32"/>
          <w:cs/>
        </w:rPr>
        <w:t xml:space="preserve">  </w:t>
      </w:r>
      <w:r>
        <w:rPr>
          <w:color w:val="000000"/>
          <w:szCs w:val="32"/>
          <w:cs/>
        </w:rPr>
        <w:tab/>
      </w:r>
    </w:p>
    <w:p w14:paraId="57518864" w14:textId="77777777" w:rsidR="00A90196" w:rsidRDefault="00A90196" w:rsidP="00A90196">
      <w:pPr>
        <w:spacing w:line="380" w:lineRule="exact"/>
        <w:rPr>
          <w:color w:val="000000"/>
          <w:szCs w:val="32"/>
        </w:rPr>
      </w:pPr>
      <w:r>
        <w:rPr>
          <w:color w:val="000000"/>
          <w:szCs w:val="32"/>
          <w:cs/>
        </w:rPr>
        <w:tab/>
      </w:r>
      <w:r>
        <w:rPr>
          <w:rFonts w:hint="cs"/>
          <w:color w:val="000000"/>
          <w:szCs w:val="32"/>
          <w:cs/>
        </w:rPr>
        <w:t xml:space="preserve">แบบประเมินนี้ จัดทำขึ้นเพื่อให้ผู้ประเมินภายนอกใช้เป็นเครื่องมือสำหรับการทบทวน ตรวจสอบ และประเมินสมรรถนะของตนเอง และสอบถามความคิดเห็นจากผู้มีส่วนเกี่ยวข้อง เป็นมาตรวัดประมาณค่า </w:t>
      </w:r>
      <w:r>
        <w:rPr>
          <w:color w:val="000000"/>
          <w:szCs w:val="32"/>
          <w:cs/>
        </w:rPr>
        <w:t>(</w:t>
      </w:r>
      <w:r>
        <w:rPr>
          <w:color w:val="000000"/>
          <w:szCs w:val="32"/>
        </w:rPr>
        <w:t>Rating scale</w:t>
      </w:r>
      <w:r>
        <w:rPr>
          <w:color w:val="000000"/>
          <w:szCs w:val="32"/>
          <w:cs/>
        </w:rPr>
        <w:t xml:space="preserve">) </w:t>
      </w:r>
      <w:r>
        <w:rPr>
          <w:rFonts w:hint="cs"/>
          <w:color w:val="000000"/>
          <w:szCs w:val="32"/>
          <w:cs/>
        </w:rPr>
        <w:t>๓ ระดับ  โดยเกณฑ์การให้คะแนนแต่ละข้อรายการ มีดังนี้</w:t>
      </w:r>
    </w:p>
    <w:p w14:paraId="6DEA56D1" w14:textId="77777777" w:rsidR="00A90196" w:rsidRPr="00135202" w:rsidRDefault="00A90196" w:rsidP="00A90196">
      <w:pPr>
        <w:tabs>
          <w:tab w:val="left" w:pos="1134"/>
        </w:tabs>
        <w:spacing w:before="240"/>
        <w:ind w:left="2160" w:hanging="2160"/>
        <w:jc w:val="thaiDistribute"/>
        <w:rPr>
          <w:rFonts w:eastAsia="Calibri"/>
          <w:szCs w:val="32"/>
        </w:rPr>
      </w:pPr>
      <w:r w:rsidRPr="00135202">
        <w:rPr>
          <w:rFonts w:eastAsia="Calibri"/>
          <w:szCs w:val="32"/>
          <w:cs/>
        </w:rPr>
        <w:t>ระดับ</w:t>
      </w:r>
      <w:r>
        <w:rPr>
          <w:rFonts w:eastAsia="Calibri" w:hint="cs"/>
          <w:szCs w:val="32"/>
          <w:cs/>
        </w:rPr>
        <w:t xml:space="preserve"> </w:t>
      </w:r>
      <w:r w:rsidRPr="00807CC6">
        <w:rPr>
          <w:rFonts w:eastAsia="Calibri" w:hint="cs"/>
          <w:b/>
          <w:bCs/>
          <w:szCs w:val="32"/>
          <w:cs/>
        </w:rPr>
        <w:t>มาก</w:t>
      </w:r>
      <w:r>
        <w:rPr>
          <w:rFonts w:eastAsia="Calibri" w:hint="cs"/>
          <w:szCs w:val="32"/>
          <w:cs/>
        </w:rPr>
        <w:t xml:space="preserve">  (๓ คะแนน)</w:t>
      </w:r>
      <w:r>
        <w:rPr>
          <w:rFonts w:eastAsia="Calibri"/>
          <w:szCs w:val="32"/>
          <w:cs/>
        </w:rPr>
        <w:tab/>
      </w:r>
      <w:r w:rsidRPr="00135202">
        <w:rPr>
          <w:rFonts w:eastAsia="Calibri"/>
          <w:szCs w:val="32"/>
          <w:cs/>
        </w:rPr>
        <w:t xml:space="preserve">หมายถึง  </w:t>
      </w:r>
      <w:r>
        <w:rPr>
          <w:rFonts w:eastAsia="Calibri" w:hint="cs"/>
          <w:szCs w:val="32"/>
          <w:cs/>
        </w:rPr>
        <w:t>สมรรถนะที่ปฏิบัติได้</w:t>
      </w:r>
      <w:r w:rsidRPr="00135202">
        <w:rPr>
          <w:rFonts w:eastAsia="Calibri" w:hint="cs"/>
          <w:b/>
          <w:bCs/>
          <w:szCs w:val="32"/>
          <w:cs/>
        </w:rPr>
        <w:t>มากกว่า</w:t>
      </w:r>
      <w:r w:rsidRPr="00245F41">
        <w:rPr>
          <w:rFonts w:eastAsia="Calibri" w:hint="cs"/>
          <w:b/>
          <w:bCs/>
          <w:szCs w:val="32"/>
          <w:cs/>
        </w:rPr>
        <w:t>สมรรถนะที่คาดหวัง</w:t>
      </w:r>
      <w:r w:rsidRPr="00135202">
        <w:rPr>
          <w:rFonts w:eastAsia="Calibri"/>
          <w:szCs w:val="32"/>
          <w:cs/>
        </w:rPr>
        <w:t xml:space="preserve"> </w:t>
      </w:r>
      <w:r>
        <w:rPr>
          <w:rFonts w:eastAsia="Calibri" w:hint="cs"/>
          <w:szCs w:val="32"/>
          <w:cs/>
        </w:rPr>
        <w:t>เช่น สามารถเชื่อมโยง วิเคราะห์ คาดการณ์ แก้ไขปัญหา และทำการประเมินคุณภาพภายนอกอย่างเป็นระบบ ถูกต้อง เชื่อถือได้ มีประสิทธิภาพ</w:t>
      </w:r>
      <w:r w:rsidRPr="00135202">
        <w:rPr>
          <w:rFonts w:eastAsia="Calibri"/>
          <w:szCs w:val="32"/>
          <w:cs/>
        </w:rPr>
        <w:t xml:space="preserve"> </w:t>
      </w:r>
      <w:r>
        <w:rPr>
          <w:rFonts w:eastAsia="Calibri" w:hint="cs"/>
          <w:szCs w:val="32"/>
          <w:cs/>
        </w:rPr>
        <w:t xml:space="preserve">สามารถให้ข้อเสนอแนะมุมมองใหม่ แนวคิดใหม่ กระตุ้นจูงใจ ชี้แนะแนวทางการพัฒนาให้เกิดการส่งเสริมและยกระดับคุณภาพของสถานศึกษาอย่างเหมาะสมกับแนวโน้ม ทิศทางการเปลี่ยนแปลงด้านต่าง ๆ แสดงพฤติกรรมที่โดดเด่น น่าเชื่อถือ เป็นที่ชื่นชมยกย่องของผู้ร่วมงานและผู้เกี่ยวข้อง </w:t>
      </w:r>
    </w:p>
    <w:p w14:paraId="52117EBE" w14:textId="77777777" w:rsidR="00A90196" w:rsidRPr="00135202" w:rsidRDefault="00A90196" w:rsidP="00A90196">
      <w:pPr>
        <w:tabs>
          <w:tab w:val="left" w:pos="1134"/>
        </w:tabs>
        <w:ind w:left="2160" w:hanging="2160"/>
        <w:jc w:val="thaiDistribute"/>
        <w:rPr>
          <w:rFonts w:eastAsia="Calibri"/>
          <w:szCs w:val="32"/>
        </w:rPr>
      </w:pPr>
      <w:r>
        <w:rPr>
          <w:rFonts w:eastAsia="Calibri"/>
          <w:szCs w:val="32"/>
          <w:cs/>
        </w:rPr>
        <w:t>ระดับ</w:t>
      </w:r>
      <w:r>
        <w:rPr>
          <w:rFonts w:eastAsia="Calibri" w:hint="cs"/>
          <w:szCs w:val="32"/>
          <w:cs/>
        </w:rPr>
        <w:t xml:space="preserve"> </w:t>
      </w:r>
      <w:r w:rsidRPr="00807CC6">
        <w:rPr>
          <w:rFonts w:eastAsia="Calibri" w:hint="cs"/>
          <w:b/>
          <w:bCs/>
          <w:szCs w:val="32"/>
          <w:cs/>
        </w:rPr>
        <w:t>ปานกลาง</w:t>
      </w:r>
      <w:r w:rsidRPr="00135202">
        <w:rPr>
          <w:rFonts w:eastAsia="Calibri"/>
          <w:szCs w:val="32"/>
          <w:cs/>
        </w:rPr>
        <w:t xml:space="preserve"> </w:t>
      </w:r>
      <w:r>
        <w:rPr>
          <w:rFonts w:eastAsia="Calibri" w:hint="cs"/>
          <w:szCs w:val="32"/>
          <w:cs/>
        </w:rPr>
        <w:t xml:space="preserve">(๒ คะแนน)  </w:t>
      </w:r>
      <w:r w:rsidRPr="00135202">
        <w:rPr>
          <w:rFonts w:eastAsia="Calibri"/>
          <w:szCs w:val="32"/>
          <w:cs/>
        </w:rPr>
        <w:t xml:space="preserve">หมายถึง  </w:t>
      </w:r>
      <w:r>
        <w:rPr>
          <w:rFonts w:eastAsia="Calibri" w:hint="cs"/>
          <w:szCs w:val="32"/>
          <w:cs/>
        </w:rPr>
        <w:t>สมรรถนะที่ปฏิบัติได้</w:t>
      </w:r>
      <w:r w:rsidRPr="00135202">
        <w:rPr>
          <w:rFonts w:eastAsia="Calibri" w:hint="cs"/>
          <w:b/>
          <w:bCs/>
          <w:szCs w:val="32"/>
          <w:cs/>
        </w:rPr>
        <w:t>เป็นไปตาม</w:t>
      </w:r>
      <w:r w:rsidRPr="00245F41">
        <w:rPr>
          <w:rFonts w:eastAsia="Calibri" w:hint="cs"/>
          <w:b/>
          <w:bCs/>
          <w:szCs w:val="32"/>
          <w:cs/>
        </w:rPr>
        <w:t>สมรรถนะที่คาดหวัง</w:t>
      </w:r>
      <w:r w:rsidRPr="00135202">
        <w:rPr>
          <w:rFonts w:eastAsia="Calibri"/>
          <w:szCs w:val="32"/>
          <w:cs/>
        </w:rPr>
        <w:t xml:space="preserve">  </w:t>
      </w:r>
      <w:r>
        <w:rPr>
          <w:rFonts w:eastAsia="Calibri" w:hint="cs"/>
          <w:szCs w:val="32"/>
          <w:cs/>
        </w:rPr>
        <w:t>เช่น มีความรู้ความเข้าใจ สามารถอธิบาย เสนอความคิดเห็น แลกเปลี่ยนได้ ตัดสินใจได้อย่างเหมาะสม สามารถทำการประเมินคุณภาพภายนอกได้อย่างถูกต้อง ตรงเวลา และบรรลุวัตถุประสงค์ แสดงพฤติกรรมที่เหมาะสมอยู่เป็นปกติประจำ</w:t>
      </w:r>
    </w:p>
    <w:p w14:paraId="043831BE" w14:textId="77777777" w:rsidR="00A90196" w:rsidRPr="00135202" w:rsidRDefault="00A90196" w:rsidP="00A90196">
      <w:pPr>
        <w:tabs>
          <w:tab w:val="left" w:pos="1134"/>
        </w:tabs>
        <w:ind w:left="2127" w:hanging="2127"/>
        <w:jc w:val="thaiDistribute"/>
        <w:rPr>
          <w:rFonts w:eastAsia="Calibri"/>
          <w:szCs w:val="32"/>
        </w:rPr>
      </w:pPr>
      <w:r w:rsidRPr="00135202">
        <w:rPr>
          <w:rFonts w:eastAsia="Calibri"/>
          <w:szCs w:val="32"/>
          <w:cs/>
        </w:rPr>
        <w:t>ระดับ</w:t>
      </w:r>
      <w:r w:rsidRPr="00807CC6">
        <w:rPr>
          <w:rFonts w:eastAsia="Calibri" w:hint="cs"/>
          <w:b/>
          <w:bCs/>
          <w:szCs w:val="32"/>
          <w:cs/>
        </w:rPr>
        <w:t>น้อย</w:t>
      </w:r>
      <w:r>
        <w:rPr>
          <w:rFonts w:eastAsia="Calibri" w:hint="cs"/>
          <w:szCs w:val="32"/>
          <w:cs/>
        </w:rPr>
        <w:t xml:space="preserve"> (๑ คะแนน)</w:t>
      </w:r>
      <w:r>
        <w:rPr>
          <w:rFonts w:eastAsia="Calibri" w:hint="cs"/>
          <w:szCs w:val="32"/>
          <w:cs/>
        </w:rPr>
        <w:tab/>
      </w:r>
      <w:r w:rsidRPr="00135202">
        <w:rPr>
          <w:rFonts w:eastAsia="Calibri"/>
          <w:szCs w:val="32"/>
          <w:cs/>
        </w:rPr>
        <w:t xml:space="preserve">หมายถึง  </w:t>
      </w:r>
      <w:r>
        <w:rPr>
          <w:rFonts w:eastAsia="Calibri" w:hint="cs"/>
          <w:szCs w:val="32"/>
          <w:cs/>
        </w:rPr>
        <w:t>สมรรถนะที่ปฏิบัติได้</w:t>
      </w:r>
      <w:r w:rsidRPr="00135202">
        <w:rPr>
          <w:rFonts w:eastAsia="Calibri" w:hint="cs"/>
          <w:b/>
          <w:bCs/>
          <w:szCs w:val="32"/>
          <w:cs/>
        </w:rPr>
        <w:t>ต่ำกว่า</w:t>
      </w:r>
      <w:r w:rsidRPr="00245F41">
        <w:rPr>
          <w:rFonts w:eastAsia="Calibri" w:hint="cs"/>
          <w:b/>
          <w:bCs/>
          <w:szCs w:val="32"/>
          <w:cs/>
        </w:rPr>
        <w:t>สมรรถนะที่คาดหวัง</w:t>
      </w:r>
      <w:r w:rsidRPr="00135202">
        <w:rPr>
          <w:rFonts w:eastAsia="Calibri"/>
          <w:szCs w:val="32"/>
          <w:cs/>
        </w:rPr>
        <w:t xml:space="preserve"> </w:t>
      </w:r>
      <w:r>
        <w:rPr>
          <w:rFonts w:eastAsia="Calibri" w:hint="cs"/>
          <w:szCs w:val="32"/>
          <w:cs/>
        </w:rPr>
        <w:t xml:space="preserve">เช่น ยังขาดความรู้ความเข้าใจเพียงพอ ไม่สามารถอธิบาย แลกเปลี่ยนข้อคิดเห็นได้ เกิดปัญหาหรือข้อติดขัดในการปฏิบัติงานประเมินอยู่บ่อยครั้ง การปฏิบัติงานในการประเมินคุณภาพภายนอกยังไม่มีความถูกต้อง เรียบร้อย ตรงเวลา ต้องแก้ไขอยู่เสมอ แสดงพฤติกรรมที่ไม่เหมาะสมบ่อยครั้ง </w:t>
      </w:r>
    </w:p>
    <w:p w14:paraId="7AD8FD04" w14:textId="77777777" w:rsidR="00A90196" w:rsidRDefault="00A90196" w:rsidP="00A90196">
      <w:pPr>
        <w:tabs>
          <w:tab w:val="left" w:pos="1134"/>
          <w:tab w:val="center" w:pos="6237"/>
        </w:tabs>
        <w:spacing w:before="240"/>
        <w:rPr>
          <w:b/>
          <w:bCs/>
          <w:szCs w:val="32"/>
        </w:rPr>
      </w:pPr>
    </w:p>
    <w:p w14:paraId="716F8F17" w14:textId="77777777" w:rsidR="003A06CC" w:rsidRDefault="003A06CC" w:rsidP="00A90196">
      <w:pPr>
        <w:tabs>
          <w:tab w:val="left" w:pos="1134"/>
          <w:tab w:val="center" w:pos="6237"/>
        </w:tabs>
        <w:spacing w:before="240"/>
        <w:rPr>
          <w:b/>
          <w:bCs/>
          <w:szCs w:val="32"/>
        </w:rPr>
      </w:pPr>
    </w:p>
    <w:p w14:paraId="5FD1634F" w14:textId="77777777" w:rsidR="00A90196" w:rsidRDefault="00A90196" w:rsidP="00A90196">
      <w:pPr>
        <w:tabs>
          <w:tab w:val="left" w:pos="1134"/>
          <w:tab w:val="center" w:pos="6237"/>
        </w:tabs>
        <w:spacing w:before="240"/>
        <w:rPr>
          <w:b/>
          <w:bCs/>
          <w:szCs w:val="32"/>
        </w:rPr>
      </w:pPr>
    </w:p>
    <w:p w14:paraId="7EDBB492" w14:textId="77777777" w:rsidR="00A90196" w:rsidRDefault="00A90196" w:rsidP="00A90196">
      <w:pPr>
        <w:tabs>
          <w:tab w:val="left" w:pos="1134"/>
          <w:tab w:val="center" w:pos="6237"/>
        </w:tabs>
        <w:spacing w:before="240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lastRenderedPageBreak/>
        <w:t xml:space="preserve">ตอนที่ </w:t>
      </w:r>
      <w:r>
        <w:rPr>
          <w:b/>
          <w:bCs/>
          <w:szCs w:val="32"/>
          <w:cs/>
        </w:rPr>
        <w:t xml:space="preserve">๑ </w:t>
      </w:r>
      <w:r w:rsidRPr="001664F1">
        <w:rPr>
          <w:b/>
          <w:bCs/>
          <w:szCs w:val="32"/>
          <w:cs/>
        </w:rPr>
        <w:t xml:space="preserve"> สมรรถนะหลักสำหรับผู้ประเมินภายนอก (</w:t>
      </w:r>
      <w:r w:rsidRPr="001664F1">
        <w:rPr>
          <w:b/>
          <w:bCs/>
          <w:szCs w:val="32"/>
        </w:rPr>
        <w:t>Assessor Core Competency</w:t>
      </w:r>
      <w:r w:rsidRPr="001664F1">
        <w:rPr>
          <w:b/>
          <w:bCs/>
          <w:szCs w:val="32"/>
          <w:cs/>
        </w:rPr>
        <w:t>)</w:t>
      </w:r>
    </w:p>
    <w:p w14:paraId="4DAB544D" w14:textId="77777777" w:rsidR="00A90196" w:rsidRPr="00135202" w:rsidRDefault="00A90196" w:rsidP="00A90196">
      <w:pPr>
        <w:tabs>
          <w:tab w:val="left" w:pos="1134"/>
          <w:tab w:val="center" w:pos="6237"/>
        </w:tabs>
        <w:rPr>
          <w:rFonts w:eastAsia="Calibri"/>
          <w:szCs w:val="32"/>
        </w:rPr>
      </w:pPr>
      <w:r w:rsidRPr="00135202">
        <w:rPr>
          <w:rFonts w:eastAsia="Calibri"/>
          <w:b/>
          <w:bCs/>
          <w:szCs w:val="32"/>
          <w:cs/>
        </w:rPr>
        <w:t>คำชี้แจง</w:t>
      </w:r>
      <w:r w:rsidRPr="00135202">
        <w:rPr>
          <w:rFonts w:eastAsia="Calibri"/>
          <w:szCs w:val="32"/>
          <w:cs/>
        </w:rPr>
        <w:t xml:space="preserve">  โปรดทำเครื่องหมาย  </w:t>
      </w:r>
      <w:r w:rsidRPr="00135202">
        <w:rPr>
          <w:rFonts w:eastAsia="Calibri"/>
          <w:szCs w:val="32"/>
        </w:rPr>
        <w:sym w:font="Wingdings" w:char="F0FC"/>
      </w:r>
      <w:r w:rsidRPr="00135202">
        <w:rPr>
          <w:rFonts w:eastAsia="Calibri"/>
          <w:szCs w:val="32"/>
          <w:cs/>
        </w:rPr>
        <w:t xml:space="preserve"> ลงในช่องที่ตรงกับความคิดเห็นของท่าน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269"/>
        <w:gridCol w:w="983"/>
        <w:gridCol w:w="1073"/>
        <w:gridCol w:w="855"/>
        <w:gridCol w:w="8"/>
      </w:tblGrid>
      <w:tr w:rsidR="00A90196" w:rsidRPr="001C3161" w14:paraId="3D0CE17C" w14:textId="77777777" w:rsidTr="00202A97">
        <w:trPr>
          <w:gridAfter w:val="1"/>
          <w:wAfter w:w="8" w:type="dxa"/>
          <w:tblHeader/>
        </w:trPr>
        <w:tc>
          <w:tcPr>
            <w:tcW w:w="643" w:type="dxa"/>
            <w:vMerge w:val="restart"/>
            <w:shd w:val="clear" w:color="auto" w:fill="auto"/>
            <w:vAlign w:val="center"/>
          </w:tcPr>
          <w:p w14:paraId="40CDF333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ข้อ</w:t>
            </w:r>
          </w:p>
        </w:tc>
        <w:tc>
          <w:tcPr>
            <w:tcW w:w="6269" w:type="dxa"/>
            <w:vMerge w:val="restart"/>
            <w:shd w:val="clear" w:color="auto" w:fill="auto"/>
            <w:vAlign w:val="center"/>
          </w:tcPr>
          <w:p w14:paraId="37F7D494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สมรรถนะ</w:t>
            </w:r>
          </w:p>
        </w:tc>
        <w:tc>
          <w:tcPr>
            <w:tcW w:w="2911" w:type="dxa"/>
            <w:gridSpan w:val="3"/>
            <w:shd w:val="clear" w:color="auto" w:fill="auto"/>
          </w:tcPr>
          <w:p w14:paraId="39A2FE91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ความคิดเห็น</w:t>
            </w:r>
          </w:p>
        </w:tc>
      </w:tr>
      <w:tr w:rsidR="00A90196" w:rsidRPr="001C3161" w14:paraId="7FC3E427" w14:textId="77777777" w:rsidTr="00202A97">
        <w:trPr>
          <w:gridAfter w:val="1"/>
          <w:wAfter w:w="8" w:type="dxa"/>
          <w:tblHeader/>
        </w:trPr>
        <w:tc>
          <w:tcPr>
            <w:tcW w:w="643" w:type="dxa"/>
            <w:vMerge/>
            <w:shd w:val="clear" w:color="auto" w:fill="auto"/>
          </w:tcPr>
          <w:p w14:paraId="32331F99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6269" w:type="dxa"/>
            <w:vMerge/>
            <w:shd w:val="clear" w:color="auto" w:fill="auto"/>
          </w:tcPr>
          <w:p w14:paraId="6E500A58" w14:textId="77777777" w:rsidR="00A90196" w:rsidRPr="001C3161" w:rsidRDefault="00A90196" w:rsidP="00202A97">
            <w:pPr>
              <w:spacing w:line="38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983" w:type="dxa"/>
            <w:shd w:val="clear" w:color="auto" w:fill="auto"/>
          </w:tcPr>
          <w:p w14:paraId="0FA9C30A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มาก</w:t>
            </w:r>
          </w:p>
          <w:p w14:paraId="7EAC0DDA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(๓)</w:t>
            </w:r>
          </w:p>
        </w:tc>
        <w:tc>
          <w:tcPr>
            <w:tcW w:w="1073" w:type="dxa"/>
            <w:shd w:val="clear" w:color="auto" w:fill="auto"/>
          </w:tcPr>
          <w:p w14:paraId="299C5F61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ปานกลาง (๒)</w:t>
            </w:r>
          </w:p>
        </w:tc>
        <w:tc>
          <w:tcPr>
            <w:tcW w:w="855" w:type="dxa"/>
            <w:shd w:val="clear" w:color="auto" w:fill="auto"/>
          </w:tcPr>
          <w:p w14:paraId="6F03D764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น้อย</w:t>
            </w:r>
          </w:p>
          <w:p w14:paraId="016AF84A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(๑)</w:t>
            </w:r>
          </w:p>
        </w:tc>
      </w:tr>
      <w:tr w:rsidR="00A90196" w:rsidRPr="001C3161" w14:paraId="49FD2C06" w14:textId="77777777" w:rsidTr="00202A97">
        <w:tc>
          <w:tcPr>
            <w:tcW w:w="9831" w:type="dxa"/>
            <w:gridSpan w:val="6"/>
            <w:shd w:val="clear" w:color="auto" w:fill="auto"/>
          </w:tcPr>
          <w:p w14:paraId="1914B1FE" w14:textId="77777777" w:rsidR="00A90196" w:rsidRPr="001C3161" w:rsidRDefault="00A90196" w:rsidP="00202A97">
            <w:pPr>
              <w:spacing w:line="380" w:lineRule="exact"/>
              <w:rPr>
                <w:b/>
                <w:bCs/>
                <w:color w:val="000000"/>
                <w:szCs w:val="32"/>
                <w:cs/>
              </w:rPr>
            </w:pPr>
            <w:r>
              <w:rPr>
                <w:b/>
                <w:bCs/>
                <w:szCs w:val="32"/>
                <w:cs/>
              </w:rPr>
              <w:t>๑</w:t>
            </w:r>
            <w:r>
              <w:rPr>
                <w:rFonts w:hint="cs"/>
                <w:b/>
                <w:bCs/>
                <w:szCs w:val="32"/>
                <w:cs/>
              </w:rPr>
              <w:t xml:space="preserve">. </w:t>
            </w:r>
            <w:r w:rsidRPr="001664F1">
              <w:rPr>
                <w:b/>
                <w:bCs/>
                <w:szCs w:val="32"/>
                <w:cs/>
              </w:rPr>
              <w:t>ความรอบรู้พื้นฐานที่จำเป็น (</w:t>
            </w:r>
            <w:r w:rsidRPr="001664F1">
              <w:rPr>
                <w:b/>
                <w:bCs/>
                <w:szCs w:val="32"/>
              </w:rPr>
              <w:t>Fundamental Literacy</w:t>
            </w:r>
            <w:r w:rsidRPr="001664F1">
              <w:rPr>
                <w:b/>
                <w:bCs/>
                <w:szCs w:val="32"/>
                <w:cs/>
              </w:rPr>
              <w:t xml:space="preserve">) </w:t>
            </w:r>
          </w:p>
        </w:tc>
      </w:tr>
      <w:tr w:rsidR="00A90196" w:rsidRPr="001C3161" w14:paraId="7BF69927" w14:textId="77777777" w:rsidTr="00202A97">
        <w:tc>
          <w:tcPr>
            <w:tcW w:w="643" w:type="dxa"/>
            <w:shd w:val="clear" w:color="auto" w:fill="auto"/>
          </w:tcPr>
          <w:p w14:paraId="108EB85A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๑</w:t>
            </w:r>
            <w:r>
              <w:rPr>
                <w:rFonts w:hint="cs"/>
                <w:b/>
                <w:bCs/>
                <w:color w:val="000000"/>
                <w:szCs w:val="32"/>
                <w:cs/>
              </w:rPr>
              <w:t>.๑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4E4303D3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C3161">
              <w:rPr>
                <w:b/>
                <w:bCs/>
                <w:szCs w:val="32"/>
                <w:cs/>
              </w:rPr>
              <w:t>ความรอบรู้ในการจัดการศึกษา</w:t>
            </w:r>
            <w:r w:rsidRPr="001C3161">
              <w:rPr>
                <w:b/>
                <w:bCs/>
                <w:szCs w:val="32"/>
                <w:u w:val="single"/>
                <w:cs/>
              </w:rPr>
              <w:t>เฉพาะประเภท</w:t>
            </w:r>
          </w:p>
        </w:tc>
      </w:tr>
      <w:tr w:rsidR="00A90196" w:rsidRPr="001C3161" w14:paraId="1C0916D9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3E5E75C3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48D898C6" w14:textId="77777777" w:rsidR="00A90196" w:rsidRPr="001C3161" w:rsidRDefault="00A90196" w:rsidP="00202A97">
            <w:pPr>
              <w:rPr>
                <w:color w:val="000000"/>
                <w:szCs w:val="32"/>
              </w:rPr>
            </w:pPr>
            <w:r>
              <w:rPr>
                <w:rFonts w:hint="cs"/>
                <w:szCs w:val="32"/>
                <w:cs/>
              </w:rPr>
              <w:t>(๑</w:t>
            </w:r>
            <w:r w:rsidRPr="001C3161">
              <w:rPr>
                <w:szCs w:val="32"/>
                <w:cs/>
              </w:rPr>
              <w:t xml:space="preserve">) </w:t>
            </w:r>
            <w:r>
              <w:rPr>
                <w:rFonts w:hint="cs"/>
                <w:szCs w:val="32"/>
                <w:cs/>
              </w:rPr>
              <w:t>รอบรู้เรื่อง</w:t>
            </w:r>
            <w:r w:rsidRPr="001C3161">
              <w:rPr>
                <w:szCs w:val="32"/>
                <w:cs/>
              </w:rPr>
              <w:t>ปรัชญาและวัตถุประสงค์ของการจัดการศึกษา</w:t>
            </w:r>
          </w:p>
        </w:tc>
        <w:tc>
          <w:tcPr>
            <w:tcW w:w="983" w:type="dxa"/>
            <w:shd w:val="clear" w:color="auto" w:fill="auto"/>
          </w:tcPr>
          <w:p w14:paraId="3869C31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4C6E170E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36775BC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4C99AB9F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23BE3ABB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53DFDEBD" w14:textId="77777777" w:rsidR="00A90196" w:rsidRPr="001C3161" w:rsidRDefault="00A90196" w:rsidP="00202A97">
            <w:pPr>
              <w:rPr>
                <w:color w:val="000000"/>
                <w:szCs w:val="32"/>
              </w:rPr>
            </w:pPr>
            <w:r>
              <w:rPr>
                <w:rFonts w:hint="cs"/>
                <w:szCs w:val="32"/>
                <w:cs/>
              </w:rPr>
              <w:t>(</w:t>
            </w:r>
            <w:r w:rsidRPr="001C3161">
              <w:rPr>
                <w:szCs w:val="32"/>
                <w:cs/>
              </w:rPr>
              <w:t xml:space="preserve">๒) </w:t>
            </w:r>
            <w:r>
              <w:rPr>
                <w:rFonts w:hint="cs"/>
                <w:szCs w:val="32"/>
                <w:cs/>
              </w:rPr>
              <w:t>รอบรู้เรื่อง</w:t>
            </w:r>
            <w:r w:rsidRPr="001C3161">
              <w:rPr>
                <w:szCs w:val="32"/>
                <w:cs/>
              </w:rPr>
              <w:t>การบริหารการศึกษา</w:t>
            </w:r>
          </w:p>
        </w:tc>
        <w:tc>
          <w:tcPr>
            <w:tcW w:w="983" w:type="dxa"/>
            <w:shd w:val="clear" w:color="auto" w:fill="auto"/>
          </w:tcPr>
          <w:p w14:paraId="4E70EB73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5D057F1B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36EA10F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089CF770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3E59CF13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1669DD5A" w14:textId="77777777" w:rsidR="00A90196" w:rsidRPr="001C3161" w:rsidRDefault="00A90196" w:rsidP="00202A97">
            <w:pPr>
              <w:rPr>
                <w:color w:val="000000"/>
                <w:szCs w:val="32"/>
              </w:rPr>
            </w:pPr>
            <w:r>
              <w:rPr>
                <w:szCs w:val="32"/>
                <w:cs/>
              </w:rPr>
              <w:t>(</w:t>
            </w:r>
            <w:r w:rsidRPr="001C3161">
              <w:rPr>
                <w:szCs w:val="32"/>
                <w:cs/>
              </w:rPr>
              <w:t xml:space="preserve">๓) </w:t>
            </w:r>
            <w:r>
              <w:rPr>
                <w:rFonts w:hint="cs"/>
                <w:szCs w:val="32"/>
                <w:cs/>
              </w:rPr>
              <w:t>รอบรู้เรื่อง</w:t>
            </w:r>
            <w:r w:rsidRPr="001C3161">
              <w:rPr>
                <w:szCs w:val="32"/>
                <w:cs/>
              </w:rPr>
              <w:t>หลักสูตรและการจัดการเรียนการสอน</w:t>
            </w:r>
          </w:p>
        </w:tc>
        <w:tc>
          <w:tcPr>
            <w:tcW w:w="983" w:type="dxa"/>
            <w:shd w:val="clear" w:color="auto" w:fill="auto"/>
          </w:tcPr>
          <w:p w14:paraId="765D8A2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7D8AE14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53F211A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6DA35C27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08CD3226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4309809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C3161">
              <w:rPr>
                <w:szCs w:val="32"/>
                <w:cs/>
              </w:rPr>
              <w:t xml:space="preserve">(๔) </w:t>
            </w:r>
            <w:r>
              <w:rPr>
                <w:rFonts w:hint="cs"/>
                <w:szCs w:val="32"/>
                <w:cs/>
              </w:rPr>
              <w:t>รอบรู้เรื่อง</w:t>
            </w:r>
            <w:r w:rsidRPr="001C3161">
              <w:rPr>
                <w:szCs w:val="32"/>
                <w:cs/>
              </w:rPr>
              <w:t>ระเบียบและกฎหมายที่เกี่ยวข้องกับการจัดการศึกษา</w:t>
            </w:r>
          </w:p>
        </w:tc>
        <w:tc>
          <w:tcPr>
            <w:tcW w:w="983" w:type="dxa"/>
            <w:shd w:val="clear" w:color="auto" w:fill="auto"/>
          </w:tcPr>
          <w:p w14:paraId="5E97282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67ED21D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0F37E044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00F58121" w14:textId="77777777" w:rsidTr="00202A97">
        <w:tc>
          <w:tcPr>
            <w:tcW w:w="643" w:type="dxa"/>
            <w:shd w:val="clear" w:color="auto" w:fill="auto"/>
          </w:tcPr>
          <w:p w14:paraId="2F134100" w14:textId="77777777" w:rsidR="00A90196" w:rsidRPr="005C4198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5C4198">
              <w:rPr>
                <w:rFonts w:hint="cs"/>
                <w:b/>
                <w:bCs/>
                <w:color w:val="000000"/>
                <w:szCs w:val="32"/>
                <w:cs/>
              </w:rPr>
              <w:t>๑.๒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10B1682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5C4198">
              <w:rPr>
                <w:b/>
                <w:bCs/>
                <w:szCs w:val="32"/>
                <w:cs/>
              </w:rPr>
              <w:t>ความเข้าใจในบริบท</w:t>
            </w:r>
            <w:r w:rsidRPr="00D017C7">
              <w:rPr>
                <w:b/>
                <w:bCs/>
                <w:szCs w:val="32"/>
                <w:u w:val="single"/>
                <w:cs/>
              </w:rPr>
              <w:t>ของสถานศึกษาที่จะประเมิน</w:t>
            </w:r>
          </w:p>
        </w:tc>
      </w:tr>
      <w:tr w:rsidR="00A90196" w:rsidRPr="001C3161" w14:paraId="5746E724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6567841C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4F441E0F" w14:textId="77777777" w:rsidR="00A90196" w:rsidRPr="004F3FF5" w:rsidRDefault="00A90196" w:rsidP="00202A97">
            <w:pPr>
              <w:ind w:left="7"/>
              <w:rPr>
                <w:szCs w:val="32"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เข้าใจ</w:t>
            </w:r>
            <w:r w:rsidRPr="001664F1">
              <w:rPr>
                <w:szCs w:val="32"/>
                <w:cs/>
              </w:rPr>
              <w:t>ปรัชญา วิสัยทัศน์ พันธกิจ กลยุทธ์ ของสถานศึกษา</w:t>
            </w:r>
          </w:p>
        </w:tc>
        <w:tc>
          <w:tcPr>
            <w:tcW w:w="983" w:type="dxa"/>
            <w:shd w:val="clear" w:color="auto" w:fill="auto"/>
          </w:tcPr>
          <w:p w14:paraId="0341FC5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157B709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3B9B7E3E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020034C4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561E2904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5E186F9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664F1">
              <w:rPr>
                <w:szCs w:val="32"/>
                <w:cs/>
              </w:rPr>
              <w:t xml:space="preserve">(๒) </w:t>
            </w:r>
            <w:r>
              <w:rPr>
                <w:rFonts w:hint="cs"/>
                <w:szCs w:val="32"/>
                <w:cs/>
              </w:rPr>
              <w:t>เข้าใจ</w:t>
            </w:r>
            <w:r w:rsidRPr="001664F1">
              <w:rPr>
                <w:szCs w:val="32"/>
                <w:cs/>
              </w:rPr>
              <w:t>สภาพแวดล้อมทางกายภาพ เศรษฐกิจ สังคม การเมือง ของสถานศึกษา</w:t>
            </w:r>
          </w:p>
        </w:tc>
        <w:tc>
          <w:tcPr>
            <w:tcW w:w="983" w:type="dxa"/>
            <w:shd w:val="clear" w:color="auto" w:fill="auto"/>
          </w:tcPr>
          <w:p w14:paraId="6A7DFEB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7EA0E2C1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7D27FC1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715704D1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5CF4EE49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3B66515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664F1">
              <w:rPr>
                <w:szCs w:val="32"/>
                <w:cs/>
              </w:rPr>
              <w:t xml:space="preserve">(๓) </w:t>
            </w:r>
            <w:r>
              <w:rPr>
                <w:rFonts w:hint="cs"/>
                <w:szCs w:val="32"/>
                <w:cs/>
              </w:rPr>
              <w:t>เข้าใจ</w:t>
            </w:r>
            <w:r w:rsidRPr="001664F1">
              <w:rPr>
                <w:szCs w:val="32"/>
                <w:cs/>
              </w:rPr>
              <w:t xml:space="preserve">หลักสูตรการเรียนการสอน </w:t>
            </w:r>
            <w:proofErr w:type="spellStart"/>
            <w:r w:rsidRPr="001664F1">
              <w:rPr>
                <w:szCs w:val="32"/>
                <w:cs/>
              </w:rPr>
              <w:t>อัต</w:t>
            </w:r>
            <w:proofErr w:type="spellEnd"/>
            <w:r w:rsidRPr="001664F1">
              <w:rPr>
                <w:szCs w:val="32"/>
                <w:cs/>
              </w:rPr>
              <w:t>ลักษณ์ ความโดดเด่น ของสถานศึกษา</w:t>
            </w:r>
          </w:p>
        </w:tc>
        <w:tc>
          <w:tcPr>
            <w:tcW w:w="983" w:type="dxa"/>
            <w:shd w:val="clear" w:color="auto" w:fill="auto"/>
          </w:tcPr>
          <w:p w14:paraId="5F4C74B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13275E9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686477DB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59F89DEA" w14:textId="77777777" w:rsidTr="00202A97">
        <w:tc>
          <w:tcPr>
            <w:tcW w:w="643" w:type="dxa"/>
            <w:shd w:val="clear" w:color="auto" w:fill="auto"/>
          </w:tcPr>
          <w:p w14:paraId="3260B439" w14:textId="77777777" w:rsidR="00A90196" w:rsidRPr="004F3FF5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rFonts w:hint="cs"/>
                <w:b/>
                <w:bCs/>
                <w:color w:val="000000"/>
                <w:szCs w:val="32"/>
                <w:cs/>
              </w:rPr>
              <w:t>๑.</w:t>
            </w:r>
            <w:r w:rsidRPr="004F3FF5">
              <w:rPr>
                <w:rFonts w:hint="cs"/>
                <w:b/>
                <w:bCs/>
                <w:color w:val="000000"/>
                <w:szCs w:val="32"/>
                <w:cs/>
              </w:rPr>
              <w:t>๓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42EEB09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4F3FF5">
              <w:rPr>
                <w:b/>
                <w:bCs/>
                <w:szCs w:val="32"/>
                <w:cs/>
              </w:rPr>
              <w:t>ความรอบรู้ในหลักและวิธีการประเมินคุณภาพภายในและภายนอก</w:t>
            </w:r>
          </w:p>
        </w:tc>
      </w:tr>
      <w:tr w:rsidR="00A90196" w:rsidRPr="001C3161" w14:paraId="54181763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31CF01C9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6D844572" w14:textId="77777777" w:rsidR="00A90196" w:rsidRPr="004F3FF5" w:rsidRDefault="00A90196" w:rsidP="00202A97">
            <w:pPr>
              <w:rPr>
                <w:szCs w:val="32"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รอบรู้ในหลักและวิธี</w:t>
            </w:r>
            <w:r w:rsidRPr="001664F1">
              <w:rPr>
                <w:szCs w:val="32"/>
                <w:cs/>
              </w:rPr>
              <w:t xml:space="preserve">การวิเคราะห์ </w:t>
            </w:r>
            <w:r w:rsidRPr="001664F1">
              <w:rPr>
                <w:szCs w:val="32"/>
              </w:rPr>
              <w:t>SAR</w:t>
            </w:r>
            <w:r w:rsidRPr="001664F1">
              <w:rPr>
                <w:szCs w:val="32"/>
                <w:cs/>
              </w:rPr>
              <w:t xml:space="preserve"> </w:t>
            </w:r>
          </w:p>
        </w:tc>
        <w:tc>
          <w:tcPr>
            <w:tcW w:w="983" w:type="dxa"/>
            <w:shd w:val="clear" w:color="auto" w:fill="auto"/>
          </w:tcPr>
          <w:p w14:paraId="066926E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0B06CCA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1EE50C5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337A1786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3B46155F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0AAEA04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664F1">
              <w:rPr>
                <w:szCs w:val="32"/>
                <w:cs/>
              </w:rPr>
              <w:t xml:space="preserve">(๒) </w:t>
            </w:r>
            <w:r>
              <w:rPr>
                <w:rFonts w:hint="cs"/>
                <w:szCs w:val="32"/>
                <w:cs/>
              </w:rPr>
              <w:t>รอบรู้ในหลักและวิธี</w:t>
            </w:r>
            <w:r w:rsidRPr="001664F1">
              <w:rPr>
                <w:szCs w:val="32"/>
                <w:cs/>
              </w:rPr>
              <w:t>การวิเคราะห์สถานการณ์และบริบทของสถานศึกษา</w:t>
            </w:r>
          </w:p>
        </w:tc>
        <w:tc>
          <w:tcPr>
            <w:tcW w:w="983" w:type="dxa"/>
            <w:shd w:val="clear" w:color="auto" w:fill="auto"/>
          </w:tcPr>
          <w:p w14:paraId="68477133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17CE8E3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6A32A1E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234C2710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6DE54C24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10A6E07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664F1">
              <w:rPr>
                <w:szCs w:val="32"/>
                <w:cs/>
              </w:rPr>
              <w:t xml:space="preserve">(๓) </w:t>
            </w:r>
            <w:r>
              <w:rPr>
                <w:rFonts w:hint="cs"/>
                <w:szCs w:val="32"/>
                <w:cs/>
              </w:rPr>
              <w:t>รอบรู้ในหลักและวิธี</w:t>
            </w:r>
            <w:r w:rsidRPr="001664F1">
              <w:rPr>
                <w:szCs w:val="32"/>
                <w:cs/>
              </w:rPr>
              <w:t>การรวบรวมและตรวจสอบข้อมูล</w:t>
            </w:r>
          </w:p>
        </w:tc>
        <w:tc>
          <w:tcPr>
            <w:tcW w:w="983" w:type="dxa"/>
            <w:shd w:val="clear" w:color="auto" w:fill="auto"/>
          </w:tcPr>
          <w:p w14:paraId="6CFDF18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65286A2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5A7DB31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04216CE6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3B836302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3A7A278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664F1">
              <w:rPr>
                <w:szCs w:val="32"/>
                <w:cs/>
              </w:rPr>
              <w:t xml:space="preserve">(๔) </w:t>
            </w:r>
            <w:r>
              <w:rPr>
                <w:rFonts w:hint="cs"/>
                <w:szCs w:val="32"/>
                <w:cs/>
              </w:rPr>
              <w:t>รอบรู้ในหลักและวิธี</w:t>
            </w:r>
            <w:r w:rsidRPr="001664F1">
              <w:rPr>
                <w:szCs w:val="32"/>
                <w:cs/>
              </w:rPr>
              <w:t>การวิเคราะห์ข้อมูลและลงข้อสรุปเบื้องต้น</w:t>
            </w:r>
          </w:p>
        </w:tc>
        <w:tc>
          <w:tcPr>
            <w:tcW w:w="983" w:type="dxa"/>
            <w:shd w:val="clear" w:color="auto" w:fill="auto"/>
          </w:tcPr>
          <w:p w14:paraId="7B4B642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164DD42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42D1C28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59F50FDD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115B6696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7A7B305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664F1">
              <w:rPr>
                <w:szCs w:val="32"/>
                <w:cs/>
              </w:rPr>
              <w:t xml:space="preserve">(๕) </w:t>
            </w:r>
            <w:r>
              <w:rPr>
                <w:rFonts w:hint="cs"/>
                <w:szCs w:val="32"/>
                <w:cs/>
              </w:rPr>
              <w:t>รอบรู้ในหลักและวิธี</w:t>
            </w:r>
            <w:r w:rsidRPr="001664F1">
              <w:rPr>
                <w:szCs w:val="32"/>
                <w:cs/>
              </w:rPr>
              <w:t>การให้ข้อเสนอแนะ</w:t>
            </w:r>
          </w:p>
        </w:tc>
        <w:tc>
          <w:tcPr>
            <w:tcW w:w="983" w:type="dxa"/>
            <w:shd w:val="clear" w:color="auto" w:fill="auto"/>
          </w:tcPr>
          <w:p w14:paraId="62FADEC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4D429D9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0FA577E4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77763092" w14:textId="77777777" w:rsidTr="00202A97">
        <w:tc>
          <w:tcPr>
            <w:tcW w:w="643" w:type="dxa"/>
            <w:shd w:val="clear" w:color="auto" w:fill="auto"/>
          </w:tcPr>
          <w:p w14:paraId="296E674E" w14:textId="77777777" w:rsidR="00A90196" w:rsidRPr="005C4198" w:rsidRDefault="00A90196" w:rsidP="00202A97">
            <w:pPr>
              <w:spacing w:line="380" w:lineRule="exact"/>
              <w:rPr>
                <w:b/>
                <w:bCs/>
                <w:color w:val="000000"/>
                <w:szCs w:val="32"/>
              </w:rPr>
            </w:pPr>
            <w:r>
              <w:rPr>
                <w:rFonts w:hint="cs"/>
                <w:b/>
                <w:bCs/>
                <w:color w:val="000000"/>
                <w:szCs w:val="32"/>
                <w:cs/>
              </w:rPr>
              <w:t>๑.</w:t>
            </w:r>
            <w:r w:rsidRPr="005C4198">
              <w:rPr>
                <w:rFonts w:hint="cs"/>
                <w:b/>
                <w:bCs/>
                <w:color w:val="000000"/>
                <w:szCs w:val="32"/>
                <w:cs/>
              </w:rPr>
              <w:t>๔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0B7DE2E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5C4198">
              <w:rPr>
                <w:b/>
                <w:bCs/>
                <w:szCs w:val="32"/>
                <w:cs/>
              </w:rPr>
              <w:t>ความรอบรู้ในหลักการให้ผลป้อนกลับและข้อเสนอแนะเพื่อการพัฒนาสถานศึกษา</w:t>
            </w:r>
          </w:p>
        </w:tc>
      </w:tr>
      <w:tr w:rsidR="00A90196" w:rsidRPr="001C3161" w14:paraId="7490AB99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0C3258E3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0288BC1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รอบรู้ใน</w:t>
            </w:r>
            <w:r w:rsidRPr="001664F1">
              <w:rPr>
                <w:szCs w:val="32"/>
                <w:cs/>
              </w:rPr>
              <w:t>หลักการให้ผลป้อนกลับ (</w:t>
            </w:r>
            <w:r w:rsidRPr="001664F1">
              <w:rPr>
                <w:szCs w:val="32"/>
              </w:rPr>
              <w:t xml:space="preserve">Feedback </w:t>
            </w:r>
            <w:r w:rsidRPr="001664F1">
              <w:rPr>
                <w:szCs w:val="32"/>
                <w:cs/>
              </w:rPr>
              <w:t xml:space="preserve">และ </w:t>
            </w:r>
            <w:r w:rsidRPr="001664F1">
              <w:rPr>
                <w:szCs w:val="32"/>
              </w:rPr>
              <w:t>Feedforward</w:t>
            </w:r>
            <w:r w:rsidRPr="001664F1">
              <w:rPr>
                <w:szCs w:val="32"/>
                <w:cs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14:paraId="52A42D4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7F69A06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123ACB29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3478FA81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6D140643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344137F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664F1">
              <w:rPr>
                <w:szCs w:val="32"/>
                <w:cs/>
              </w:rPr>
              <w:t xml:space="preserve">(๒) </w:t>
            </w:r>
            <w:r>
              <w:rPr>
                <w:rFonts w:hint="cs"/>
                <w:szCs w:val="32"/>
                <w:cs/>
              </w:rPr>
              <w:t>รอบรู้ใน</w:t>
            </w:r>
            <w:r w:rsidRPr="001664F1">
              <w:rPr>
                <w:szCs w:val="32"/>
                <w:cs/>
              </w:rPr>
              <w:t>หลักการเขียนข้อเสนอแนะ (</w:t>
            </w:r>
            <w:r w:rsidRPr="001664F1">
              <w:rPr>
                <w:szCs w:val="32"/>
              </w:rPr>
              <w:t>Recommendation Building</w:t>
            </w:r>
            <w:r w:rsidRPr="001664F1">
              <w:rPr>
                <w:szCs w:val="32"/>
                <w:cs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14:paraId="450BFF4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784D21C1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4214D69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72205EC7" w14:textId="77777777" w:rsidTr="00202A97">
        <w:tc>
          <w:tcPr>
            <w:tcW w:w="643" w:type="dxa"/>
            <w:shd w:val="clear" w:color="auto" w:fill="auto"/>
          </w:tcPr>
          <w:p w14:paraId="202F01AE" w14:textId="77777777" w:rsidR="00A90196" w:rsidRPr="005C4198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rFonts w:hint="cs"/>
                <w:b/>
                <w:bCs/>
                <w:color w:val="000000"/>
                <w:szCs w:val="32"/>
                <w:cs/>
              </w:rPr>
              <w:t>๑.</w:t>
            </w:r>
            <w:r w:rsidRPr="005C4198">
              <w:rPr>
                <w:rFonts w:hint="cs"/>
                <w:b/>
                <w:bCs/>
                <w:color w:val="000000"/>
                <w:szCs w:val="32"/>
                <w:cs/>
              </w:rPr>
              <w:t>๕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4660296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5C4198">
              <w:rPr>
                <w:b/>
                <w:bCs/>
                <w:szCs w:val="32"/>
                <w:cs/>
              </w:rPr>
              <w:t>ความรอบรู้ในนโยบายและแนวทางการประเมินภายนอกของ สมศ.</w:t>
            </w:r>
          </w:p>
        </w:tc>
      </w:tr>
      <w:tr w:rsidR="00A90196" w:rsidRPr="001C3161" w14:paraId="221E9885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5EE0F1C0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76A73D85" w14:textId="77777777" w:rsidR="00A90196" w:rsidRPr="005C4198" w:rsidRDefault="00A90196" w:rsidP="00202A97">
            <w:pPr>
              <w:rPr>
                <w:szCs w:val="32"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รอบรู้ใน</w:t>
            </w:r>
            <w:r w:rsidRPr="001664F1">
              <w:rPr>
                <w:szCs w:val="32"/>
                <w:cs/>
              </w:rPr>
              <w:t>นโยบายการประเมินคุณภาพภายนอก</w:t>
            </w:r>
          </w:p>
        </w:tc>
        <w:tc>
          <w:tcPr>
            <w:tcW w:w="983" w:type="dxa"/>
            <w:shd w:val="clear" w:color="auto" w:fill="auto"/>
          </w:tcPr>
          <w:p w14:paraId="08F0114E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7CD485B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001AE061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520E89" w14:paraId="2B526430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0ACDF166" w14:textId="77777777" w:rsidR="00A90196" w:rsidRPr="00520E89" w:rsidRDefault="00A90196" w:rsidP="00202A97">
            <w:pPr>
              <w:spacing w:line="380" w:lineRule="exact"/>
              <w:jc w:val="center"/>
              <w:rPr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19B29812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  <w:r w:rsidRPr="00520E89">
              <w:rPr>
                <w:szCs w:val="32"/>
                <w:cs/>
              </w:rPr>
              <w:t xml:space="preserve">(๒) </w:t>
            </w:r>
            <w:r w:rsidRPr="00520E89">
              <w:rPr>
                <w:rFonts w:hint="cs"/>
                <w:szCs w:val="32"/>
                <w:cs/>
              </w:rPr>
              <w:t>รอบรู้ในกรอบแนวทางการ</w:t>
            </w:r>
            <w:r w:rsidRPr="00520E89">
              <w:rPr>
                <w:szCs w:val="32"/>
                <w:cs/>
              </w:rPr>
              <w:t>ประเมิน</w:t>
            </w:r>
            <w:r w:rsidRPr="00520E89">
              <w:rPr>
                <w:rFonts w:hint="cs"/>
                <w:szCs w:val="32"/>
                <w:cs/>
              </w:rPr>
              <w:t>คุณภาพ</w:t>
            </w:r>
            <w:r w:rsidRPr="00520E89">
              <w:rPr>
                <w:szCs w:val="32"/>
                <w:cs/>
              </w:rPr>
              <w:t>ภายนอก</w:t>
            </w:r>
          </w:p>
        </w:tc>
        <w:tc>
          <w:tcPr>
            <w:tcW w:w="983" w:type="dxa"/>
            <w:shd w:val="clear" w:color="auto" w:fill="auto"/>
          </w:tcPr>
          <w:p w14:paraId="73809EFC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28602F72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0D08F2AC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</w:tr>
      <w:tr w:rsidR="00A90196" w:rsidRPr="00520E89" w14:paraId="402302BC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12DA45A7" w14:textId="77777777" w:rsidR="00A90196" w:rsidRPr="00520E89" w:rsidRDefault="00A90196" w:rsidP="00202A97">
            <w:pPr>
              <w:spacing w:line="380" w:lineRule="exact"/>
              <w:jc w:val="center"/>
              <w:rPr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5AAEE4B1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  <w:r w:rsidRPr="00520E89">
              <w:rPr>
                <w:szCs w:val="32"/>
                <w:cs/>
              </w:rPr>
              <w:t xml:space="preserve">(๓) </w:t>
            </w:r>
            <w:r w:rsidRPr="00520E89">
              <w:rPr>
                <w:rFonts w:hint="cs"/>
                <w:szCs w:val="32"/>
                <w:cs/>
              </w:rPr>
              <w:t>รอบรู้ในบทบาท หน้าที่การ</w:t>
            </w:r>
            <w:r w:rsidRPr="00520E89">
              <w:rPr>
                <w:szCs w:val="32"/>
                <w:cs/>
              </w:rPr>
              <w:t>ปฏิบัติงานประเมิน</w:t>
            </w:r>
            <w:r w:rsidRPr="00520E89">
              <w:rPr>
                <w:rFonts w:hint="cs"/>
                <w:szCs w:val="32"/>
                <w:cs/>
              </w:rPr>
              <w:t>คุณภาพ</w:t>
            </w:r>
            <w:r w:rsidRPr="00520E89">
              <w:rPr>
                <w:szCs w:val="32"/>
                <w:cs/>
              </w:rPr>
              <w:t>ภายนอก</w:t>
            </w:r>
          </w:p>
        </w:tc>
        <w:tc>
          <w:tcPr>
            <w:tcW w:w="983" w:type="dxa"/>
            <w:shd w:val="clear" w:color="auto" w:fill="auto"/>
          </w:tcPr>
          <w:p w14:paraId="02885004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42726AA4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3A71F078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</w:tr>
      <w:tr w:rsidR="00A90196" w:rsidRPr="001C3161" w14:paraId="2ADCC778" w14:textId="77777777" w:rsidTr="00202A97">
        <w:tc>
          <w:tcPr>
            <w:tcW w:w="643" w:type="dxa"/>
            <w:shd w:val="clear" w:color="auto" w:fill="auto"/>
          </w:tcPr>
          <w:p w14:paraId="1A2CC9A8" w14:textId="77777777" w:rsidR="00A90196" w:rsidRPr="005C4198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rFonts w:hint="cs"/>
                <w:b/>
                <w:bCs/>
                <w:color w:val="000000"/>
                <w:szCs w:val="32"/>
                <w:cs/>
              </w:rPr>
              <w:t>๑.</w:t>
            </w:r>
            <w:r w:rsidRPr="005C4198">
              <w:rPr>
                <w:rFonts w:hint="cs"/>
                <w:b/>
                <w:bCs/>
                <w:color w:val="000000"/>
                <w:szCs w:val="32"/>
                <w:cs/>
              </w:rPr>
              <w:t>๖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4340DFF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5C4198">
              <w:rPr>
                <w:b/>
                <w:bCs/>
                <w:szCs w:val="32"/>
                <w:cs/>
              </w:rPr>
              <w:t>ความรอบรู้ของการเปลี่ยนแปลง</w:t>
            </w:r>
          </w:p>
        </w:tc>
      </w:tr>
      <w:tr w:rsidR="00A90196" w:rsidRPr="001C3161" w14:paraId="4C26C32A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72DD1E08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27D61823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รอบรู้ใน</w:t>
            </w:r>
            <w:r w:rsidRPr="001664F1">
              <w:rPr>
                <w:rFonts w:hint="cs"/>
                <w:szCs w:val="32"/>
                <w:cs/>
              </w:rPr>
              <w:t>การเปลี่ยนแปลง</w:t>
            </w:r>
            <w:r w:rsidRPr="001664F1">
              <w:rPr>
                <w:szCs w:val="32"/>
                <w:cs/>
              </w:rPr>
              <w:t>ด้านการศึกษา</w:t>
            </w:r>
          </w:p>
        </w:tc>
        <w:tc>
          <w:tcPr>
            <w:tcW w:w="983" w:type="dxa"/>
            <w:shd w:val="clear" w:color="auto" w:fill="auto"/>
          </w:tcPr>
          <w:p w14:paraId="5B68BAA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5BCE4F0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14BA5A4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24053F32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061A0CE2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306CFFC9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664F1">
              <w:rPr>
                <w:szCs w:val="32"/>
                <w:cs/>
              </w:rPr>
              <w:t xml:space="preserve">(๒) </w:t>
            </w:r>
            <w:r>
              <w:rPr>
                <w:rFonts w:hint="cs"/>
                <w:szCs w:val="32"/>
                <w:cs/>
              </w:rPr>
              <w:t>รอบรู้ใน</w:t>
            </w:r>
            <w:r w:rsidRPr="001664F1">
              <w:rPr>
                <w:rFonts w:hint="cs"/>
                <w:szCs w:val="32"/>
                <w:cs/>
              </w:rPr>
              <w:t>การเปลี่ยนแปลง</w:t>
            </w:r>
            <w:r w:rsidRPr="001664F1">
              <w:rPr>
                <w:szCs w:val="32"/>
                <w:cs/>
              </w:rPr>
              <w:t>ด้านเทคโนโลยี</w:t>
            </w:r>
          </w:p>
        </w:tc>
        <w:tc>
          <w:tcPr>
            <w:tcW w:w="983" w:type="dxa"/>
            <w:shd w:val="clear" w:color="auto" w:fill="auto"/>
          </w:tcPr>
          <w:p w14:paraId="609D990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1903DD83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4455A0C3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3071B51C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78561948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1A14E13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664F1">
              <w:rPr>
                <w:szCs w:val="32"/>
                <w:cs/>
              </w:rPr>
              <w:t xml:space="preserve">(๓) </w:t>
            </w:r>
            <w:r>
              <w:rPr>
                <w:rFonts w:hint="cs"/>
                <w:szCs w:val="32"/>
                <w:cs/>
              </w:rPr>
              <w:t>รอบรู้ใน</w:t>
            </w:r>
            <w:r w:rsidRPr="001664F1">
              <w:rPr>
                <w:rFonts w:hint="cs"/>
                <w:szCs w:val="32"/>
                <w:cs/>
              </w:rPr>
              <w:t>การเปลี่ยนแปลง</w:t>
            </w:r>
            <w:r w:rsidRPr="001664F1">
              <w:rPr>
                <w:szCs w:val="32"/>
                <w:cs/>
              </w:rPr>
              <w:t>ด้านเศรษฐกิจและสังคม</w:t>
            </w:r>
          </w:p>
        </w:tc>
        <w:tc>
          <w:tcPr>
            <w:tcW w:w="983" w:type="dxa"/>
            <w:shd w:val="clear" w:color="auto" w:fill="auto"/>
          </w:tcPr>
          <w:p w14:paraId="2E117AD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6FA32F5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625D4D7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6D7C80A8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153DB5B6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7B70C5FB" w14:textId="77777777" w:rsidR="00A90196" w:rsidRPr="004068E3" w:rsidRDefault="00A90196" w:rsidP="00202A97">
            <w:pPr>
              <w:spacing w:line="380" w:lineRule="exact"/>
              <w:rPr>
                <w:szCs w:val="32"/>
              </w:rPr>
            </w:pPr>
            <w:r w:rsidRPr="001664F1">
              <w:rPr>
                <w:szCs w:val="32"/>
                <w:cs/>
              </w:rPr>
              <w:t>(</w:t>
            </w:r>
            <w:r w:rsidRPr="001664F1">
              <w:rPr>
                <w:rFonts w:hint="cs"/>
                <w:szCs w:val="32"/>
                <w:cs/>
              </w:rPr>
              <w:t>๔</w:t>
            </w:r>
            <w:r w:rsidRPr="001664F1">
              <w:rPr>
                <w:szCs w:val="32"/>
                <w:cs/>
              </w:rPr>
              <w:t xml:space="preserve">) </w:t>
            </w:r>
            <w:r>
              <w:rPr>
                <w:rFonts w:hint="cs"/>
                <w:szCs w:val="32"/>
                <w:cs/>
              </w:rPr>
              <w:t>รอบรู้ในใช้</w:t>
            </w:r>
            <w:r w:rsidRPr="001664F1">
              <w:rPr>
                <w:rFonts w:hint="cs"/>
                <w:szCs w:val="32"/>
                <w:cs/>
              </w:rPr>
              <w:t>ภาษาและการสื่อสาร</w:t>
            </w:r>
          </w:p>
        </w:tc>
        <w:tc>
          <w:tcPr>
            <w:tcW w:w="983" w:type="dxa"/>
            <w:shd w:val="clear" w:color="auto" w:fill="auto"/>
          </w:tcPr>
          <w:p w14:paraId="3068173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245025C0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31C4FF2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03FC874F" w14:textId="77777777" w:rsidTr="00202A97">
        <w:tc>
          <w:tcPr>
            <w:tcW w:w="9831" w:type="dxa"/>
            <w:gridSpan w:val="6"/>
            <w:shd w:val="clear" w:color="auto" w:fill="auto"/>
          </w:tcPr>
          <w:p w14:paraId="5C60ADE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lastRenderedPageBreak/>
              <w:t xml:space="preserve">๒. </w:t>
            </w:r>
            <w:r w:rsidRPr="001664F1">
              <w:rPr>
                <w:b/>
                <w:bCs/>
                <w:szCs w:val="32"/>
                <w:cs/>
              </w:rPr>
              <w:t>ทักษะความสามารถที่จำเป็น (</w:t>
            </w:r>
            <w:r w:rsidRPr="001664F1">
              <w:rPr>
                <w:b/>
                <w:bCs/>
                <w:szCs w:val="32"/>
              </w:rPr>
              <w:t>Essential Skills</w:t>
            </w:r>
            <w:r w:rsidRPr="001664F1">
              <w:rPr>
                <w:b/>
                <w:bCs/>
                <w:szCs w:val="32"/>
                <w:cs/>
              </w:rPr>
              <w:t>)</w:t>
            </w:r>
            <w:r>
              <w:rPr>
                <w:rFonts w:eastAsia="Times New Roman"/>
                <w:noProof/>
                <w:color w:val="000000"/>
                <w:szCs w:val="32"/>
                <w:cs/>
              </w:rPr>
              <w:t xml:space="preserve"> </w:t>
            </w:r>
          </w:p>
        </w:tc>
      </w:tr>
      <w:tr w:rsidR="00A90196" w:rsidRPr="00FE519E" w14:paraId="121C7302" w14:textId="77777777" w:rsidTr="00202A97">
        <w:tc>
          <w:tcPr>
            <w:tcW w:w="643" w:type="dxa"/>
            <w:shd w:val="clear" w:color="auto" w:fill="auto"/>
          </w:tcPr>
          <w:p w14:paraId="09DF9601" w14:textId="77777777" w:rsidR="00A90196" w:rsidRPr="00FE519E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FE519E">
              <w:rPr>
                <w:rFonts w:hint="cs"/>
                <w:b/>
                <w:bCs/>
                <w:color w:val="000000"/>
                <w:szCs w:val="32"/>
                <w:cs/>
              </w:rPr>
              <w:t>๒.๑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618A4F98" w14:textId="77777777" w:rsidR="00A90196" w:rsidRPr="00FE519E" w:rsidRDefault="00A90196" w:rsidP="00202A97">
            <w:pPr>
              <w:spacing w:line="380" w:lineRule="exact"/>
              <w:rPr>
                <w:b/>
                <w:bCs/>
                <w:color w:val="000000"/>
                <w:szCs w:val="32"/>
              </w:rPr>
            </w:pPr>
            <w:r w:rsidRPr="00FE519E">
              <w:rPr>
                <w:b/>
                <w:bCs/>
                <w:szCs w:val="32"/>
                <w:cs/>
              </w:rPr>
              <w:t>ความสามารถในการวิเคราะห์สถานการณ์ (</w:t>
            </w:r>
            <w:r w:rsidRPr="00FE519E">
              <w:rPr>
                <w:b/>
                <w:bCs/>
                <w:szCs w:val="32"/>
              </w:rPr>
              <w:t>Situational analysis</w:t>
            </w:r>
            <w:r w:rsidRPr="00FE519E">
              <w:rPr>
                <w:b/>
                <w:bCs/>
                <w:szCs w:val="32"/>
                <w:cs/>
              </w:rPr>
              <w:t>)</w:t>
            </w:r>
          </w:p>
        </w:tc>
      </w:tr>
      <w:tr w:rsidR="00A90196" w:rsidRPr="001C3161" w14:paraId="25286D94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6874BFB5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61EB747E" w14:textId="77777777" w:rsidR="00A90196" w:rsidRPr="001664F1" w:rsidRDefault="00A90196" w:rsidP="00202A97">
            <w:pPr>
              <w:rPr>
                <w:szCs w:val="32"/>
                <w:cs/>
              </w:rPr>
            </w:pPr>
            <w:r>
              <w:rPr>
                <w:szCs w:val="32"/>
                <w:cs/>
              </w:rPr>
              <w:t>(๑)</w:t>
            </w:r>
            <w:r w:rsidRPr="001664F1">
              <w:rPr>
                <w:szCs w:val="32"/>
                <w:cs/>
              </w:rPr>
              <w:t xml:space="preserve">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 xml:space="preserve">ความสามารถในการวิเคราะห์ </w:t>
            </w:r>
            <w:r w:rsidRPr="001664F1">
              <w:rPr>
                <w:szCs w:val="32"/>
              </w:rPr>
              <w:t>SAR</w:t>
            </w:r>
          </w:p>
        </w:tc>
        <w:tc>
          <w:tcPr>
            <w:tcW w:w="983" w:type="dxa"/>
            <w:shd w:val="clear" w:color="auto" w:fill="auto"/>
          </w:tcPr>
          <w:p w14:paraId="20E0FBA3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72226B5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2D7CBB41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6561364B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1B008CC0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7F246E40" w14:textId="77777777" w:rsidR="00A90196" w:rsidRPr="001664F1" w:rsidRDefault="00A90196" w:rsidP="00202A97">
            <w:pPr>
              <w:rPr>
                <w:szCs w:val="32"/>
                <w:cs/>
              </w:rPr>
            </w:pPr>
            <w:r>
              <w:rPr>
                <w:szCs w:val="32"/>
                <w:cs/>
              </w:rPr>
              <w:t>(</w:t>
            </w:r>
            <w:r w:rsidRPr="001664F1">
              <w:rPr>
                <w:szCs w:val="32"/>
                <w:cs/>
              </w:rPr>
              <w:t xml:space="preserve">๒)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ความสามารถในการวิเคราะห์ผลของปัจจัยด้านกายภาพ เศรษฐกิจ สังคม และการเมือง ที่มีต่อสถานศึกษา</w:t>
            </w:r>
          </w:p>
        </w:tc>
        <w:tc>
          <w:tcPr>
            <w:tcW w:w="983" w:type="dxa"/>
            <w:shd w:val="clear" w:color="auto" w:fill="auto"/>
          </w:tcPr>
          <w:p w14:paraId="33A6788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146B70E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78D6D974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41F2175F" w14:textId="77777777" w:rsidTr="00202A97">
        <w:tc>
          <w:tcPr>
            <w:tcW w:w="643" w:type="dxa"/>
            <w:shd w:val="clear" w:color="auto" w:fill="auto"/>
          </w:tcPr>
          <w:p w14:paraId="5D6CBE86" w14:textId="77777777" w:rsidR="00A90196" w:rsidRPr="004B4168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4B4168">
              <w:rPr>
                <w:rFonts w:hint="cs"/>
                <w:b/>
                <w:bCs/>
                <w:color w:val="000000"/>
                <w:szCs w:val="32"/>
                <w:cs/>
              </w:rPr>
              <w:t>๒.๒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2FD60E5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4B4168">
              <w:rPr>
                <w:b/>
                <w:bCs/>
                <w:szCs w:val="32"/>
                <w:cs/>
              </w:rPr>
              <w:t>ความสามารถในการสืบสอบและวิเคราะห์ข้อมูล (</w:t>
            </w:r>
            <w:r w:rsidRPr="004B4168">
              <w:rPr>
                <w:b/>
                <w:bCs/>
                <w:szCs w:val="32"/>
              </w:rPr>
              <w:t>Systematic inquiry</w:t>
            </w:r>
            <w:r w:rsidRPr="004B4168">
              <w:rPr>
                <w:b/>
                <w:bCs/>
                <w:szCs w:val="32"/>
                <w:cs/>
              </w:rPr>
              <w:t>)</w:t>
            </w:r>
          </w:p>
        </w:tc>
      </w:tr>
      <w:tr w:rsidR="00A90196" w:rsidRPr="001C3161" w14:paraId="07DEA1FE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7F776E93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23DA0027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ความสามารถในการรับฟังผู้เกี่ยวข้อง</w:t>
            </w:r>
            <w:r w:rsidRPr="001664F1">
              <w:rPr>
                <w:rFonts w:hint="cs"/>
                <w:szCs w:val="32"/>
                <w:cs/>
              </w:rPr>
              <w:t xml:space="preserve"> และการรวบรวมข้อมูลเชิงลึก</w:t>
            </w:r>
          </w:p>
        </w:tc>
        <w:tc>
          <w:tcPr>
            <w:tcW w:w="983" w:type="dxa"/>
            <w:shd w:val="clear" w:color="auto" w:fill="auto"/>
          </w:tcPr>
          <w:p w14:paraId="7D44B0A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4F3A0AB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00BA586B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6E5E2EB4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02F94BB2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30D9900B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 xml:space="preserve">(๒)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ความสามารถในการตรวจสอบข้อมูล (</w:t>
            </w:r>
            <w:r w:rsidRPr="001664F1">
              <w:rPr>
                <w:szCs w:val="32"/>
              </w:rPr>
              <w:t>Validation</w:t>
            </w:r>
            <w:r w:rsidRPr="001664F1">
              <w:rPr>
                <w:szCs w:val="32"/>
                <w:cs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14:paraId="2577C3D0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7E9FD22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544ECEBE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4B5C21E0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2E32ADDF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69450EDD" w14:textId="77777777" w:rsidR="00A90196" w:rsidRPr="001664F1" w:rsidRDefault="00A90196" w:rsidP="00202A97">
            <w:pPr>
              <w:rPr>
                <w:szCs w:val="32"/>
                <w:cs/>
              </w:rPr>
            </w:pPr>
            <w:r>
              <w:rPr>
                <w:szCs w:val="32"/>
                <w:cs/>
              </w:rPr>
              <w:t>(</w:t>
            </w:r>
            <w:r w:rsidRPr="001664F1">
              <w:rPr>
                <w:szCs w:val="32"/>
                <w:cs/>
              </w:rPr>
              <w:t xml:space="preserve">๓)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 xml:space="preserve">ความสามารถในการวิเคราะห์ข้อมูล </w:t>
            </w:r>
          </w:p>
        </w:tc>
        <w:tc>
          <w:tcPr>
            <w:tcW w:w="983" w:type="dxa"/>
            <w:shd w:val="clear" w:color="auto" w:fill="auto"/>
          </w:tcPr>
          <w:p w14:paraId="19581FB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64C634E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22E8784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0392CDAC" w14:textId="77777777" w:rsidTr="00202A97">
        <w:tc>
          <w:tcPr>
            <w:tcW w:w="643" w:type="dxa"/>
            <w:shd w:val="clear" w:color="auto" w:fill="auto"/>
          </w:tcPr>
          <w:p w14:paraId="288C6A8A" w14:textId="77777777" w:rsidR="00A90196" w:rsidRPr="004B4168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4B4168">
              <w:rPr>
                <w:rFonts w:hint="cs"/>
                <w:b/>
                <w:bCs/>
                <w:color w:val="000000"/>
                <w:szCs w:val="32"/>
                <w:cs/>
              </w:rPr>
              <w:t>๒.๓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2DDFF3A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4B4168">
              <w:rPr>
                <w:b/>
                <w:bCs/>
                <w:szCs w:val="32"/>
                <w:cs/>
              </w:rPr>
              <w:t>ความสามารถในการสะท้อนคิดและให้ข้อเสนอแนะ (</w:t>
            </w:r>
            <w:r w:rsidRPr="004B4168">
              <w:rPr>
                <w:b/>
                <w:bCs/>
                <w:szCs w:val="32"/>
              </w:rPr>
              <w:t>Reflection practice</w:t>
            </w:r>
            <w:r w:rsidRPr="004B4168">
              <w:rPr>
                <w:b/>
                <w:bCs/>
                <w:szCs w:val="32"/>
                <w:cs/>
              </w:rPr>
              <w:t>)</w:t>
            </w:r>
          </w:p>
        </w:tc>
      </w:tr>
      <w:tr w:rsidR="00A90196" w:rsidRPr="004B4168" w14:paraId="3DA58ABF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31E8F2F6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50BD990A" w14:textId="77777777" w:rsidR="00A90196" w:rsidRDefault="00A90196" w:rsidP="00202A97">
            <w:pPr>
              <w:rPr>
                <w:szCs w:val="32"/>
                <w:cs/>
              </w:rPr>
            </w:pPr>
            <w:r>
              <w:rPr>
                <w:szCs w:val="32"/>
                <w:cs/>
              </w:rPr>
              <w:t>(</w:t>
            </w:r>
            <w:r w:rsidRPr="001664F1">
              <w:rPr>
                <w:szCs w:val="32"/>
                <w:cs/>
              </w:rPr>
              <w:t xml:space="preserve">๑)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ความสามารถในการกระตุ้นการสะท้อนคิดของผู้เกี่ยวข้อง ผู้มีส่วนได้ส่วนเสีย</w:t>
            </w:r>
          </w:p>
        </w:tc>
        <w:tc>
          <w:tcPr>
            <w:tcW w:w="983" w:type="dxa"/>
            <w:shd w:val="clear" w:color="auto" w:fill="auto"/>
          </w:tcPr>
          <w:p w14:paraId="14A4EE0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164C2A6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0303A38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56ED1930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12C8A246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36061C97" w14:textId="77777777" w:rsidR="00A90196" w:rsidRPr="001664F1" w:rsidRDefault="00A90196" w:rsidP="00202A97">
            <w:pPr>
              <w:rPr>
                <w:szCs w:val="32"/>
                <w:cs/>
              </w:rPr>
            </w:pPr>
            <w:r>
              <w:rPr>
                <w:szCs w:val="32"/>
                <w:cs/>
              </w:rPr>
              <w:t>(</w:t>
            </w:r>
            <w:r w:rsidRPr="001664F1">
              <w:rPr>
                <w:szCs w:val="32"/>
                <w:cs/>
              </w:rPr>
              <w:t xml:space="preserve">๒)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ความสามารถในการลงข้อสรุปเบื้องต้นจากข้อมูลที่วิเคราะห์ได้</w:t>
            </w:r>
          </w:p>
        </w:tc>
        <w:tc>
          <w:tcPr>
            <w:tcW w:w="983" w:type="dxa"/>
            <w:shd w:val="clear" w:color="auto" w:fill="auto"/>
          </w:tcPr>
          <w:p w14:paraId="2383996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0AA2033B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0462A1F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3690E950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60EC1BB4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5CEFBD5A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 xml:space="preserve">(๓)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ความสามารถในการให้ผลป้อนกลับ</w:t>
            </w:r>
          </w:p>
        </w:tc>
        <w:tc>
          <w:tcPr>
            <w:tcW w:w="983" w:type="dxa"/>
            <w:shd w:val="clear" w:color="auto" w:fill="auto"/>
          </w:tcPr>
          <w:p w14:paraId="74401449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5957389E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0223E83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21CCF5AB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70537FA6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4E54EF20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 xml:space="preserve">(๔)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ความสามารถในการสร้างข้อเสนอแนะ</w:t>
            </w:r>
          </w:p>
        </w:tc>
        <w:tc>
          <w:tcPr>
            <w:tcW w:w="983" w:type="dxa"/>
            <w:shd w:val="clear" w:color="auto" w:fill="auto"/>
          </w:tcPr>
          <w:p w14:paraId="2B66872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175BA58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31EB0FE1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506B9A24" w14:textId="77777777" w:rsidTr="00202A97">
        <w:tc>
          <w:tcPr>
            <w:tcW w:w="643" w:type="dxa"/>
            <w:shd w:val="clear" w:color="auto" w:fill="auto"/>
          </w:tcPr>
          <w:p w14:paraId="4EF96D2C" w14:textId="77777777" w:rsidR="00A90196" w:rsidRPr="004B4168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4B4168">
              <w:rPr>
                <w:rFonts w:hint="cs"/>
                <w:b/>
                <w:bCs/>
                <w:color w:val="000000"/>
                <w:szCs w:val="32"/>
                <w:cs/>
              </w:rPr>
              <w:t>๒.๔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51DE18D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4B4168">
              <w:rPr>
                <w:b/>
                <w:bCs/>
                <w:szCs w:val="32"/>
                <w:cs/>
              </w:rPr>
              <w:t>ความสามารถในการสื่อสารและเจรจาต่อรอง (</w:t>
            </w:r>
            <w:r w:rsidRPr="004B4168">
              <w:rPr>
                <w:b/>
                <w:bCs/>
                <w:szCs w:val="32"/>
              </w:rPr>
              <w:t>Interpersonal skills</w:t>
            </w:r>
            <w:r w:rsidRPr="004B4168">
              <w:rPr>
                <w:b/>
                <w:bCs/>
                <w:szCs w:val="32"/>
                <w:cs/>
              </w:rPr>
              <w:t>)</w:t>
            </w:r>
          </w:p>
        </w:tc>
      </w:tr>
      <w:tr w:rsidR="00A90196" w:rsidRPr="004B4168" w14:paraId="1F717E56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4B052D18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209FDFA4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ความสามารถในการสร้างความน่าเชื่อถือและความไว้วางใจจากผู้เกี่ยวข้อง</w:t>
            </w:r>
          </w:p>
        </w:tc>
        <w:tc>
          <w:tcPr>
            <w:tcW w:w="983" w:type="dxa"/>
            <w:shd w:val="clear" w:color="auto" w:fill="auto"/>
          </w:tcPr>
          <w:p w14:paraId="30535BF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08FBCDD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3F14E3B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0C0FB323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60087751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3FD6429B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 xml:space="preserve">(๒)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ความสามารถในการสื่อสารอย่างมีประสิทธิผล การใช้ภาษาทั้งแบบเผชิญหน้า (</w:t>
            </w:r>
            <w:r w:rsidRPr="001664F1">
              <w:rPr>
                <w:szCs w:val="32"/>
              </w:rPr>
              <w:t>Face to Face</w:t>
            </w:r>
            <w:r w:rsidRPr="001664F1">
              <w:rPr>
                <w:szCs w:val="32"/>
                <w:cs/>
              </w:rPr>
              <w:t>) และผ่านสื่ออิเล็กทรอนิกส์ (</w:t>
            </w:r>
            <w:r w:rsidRPr="001664F1">
              <w:rPr>
                <w:szCs w:val="32"/>
              </w:rPr>
              <w:t>Online</w:t>
            </w:r>
            <w:r w:rsidRPr="001664F1">
              <w:rPr>
                <w:szCs w:val="32"/>
                <w:cs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14:paraId="19C6088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5D42032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4880B0E9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08F6E594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51580D0C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39F95C34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 xml:space="preserve">(๓)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ความสามารถในการจัดการความขัดแย้ง การแก้ปัญหา</w:t>
            </w:r>
          </w:p>
        </w:tc>
        <w:tc>
          <w:tcPr>
            <w:tcW w:w="983" w:type="dxa"/>
            <w:shd w:val="clear" w:color="auto" w:fill="auto"/>
          </w:tcPr>
          <w:p w14:paraId="2E52FE60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40F5674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2188677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72FBD3F1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02D216F7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50C7BE0C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 xml:space="preserve">(๔)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ความสามารถในการจูงใจและการเจรจาต่อรอง</w:t>
            </w:r>
          </w:p>
        </w:tc>
        <w:tc>
          <w:tcPr>
            <w:tcW w:w="983" w:type="dxa"/>
            <w:shd w:val="clear" w:color="auto" w:fill="auto"/>
          </w:tcPr>
          <w:p w14:paraId="19D2B4A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4369DA9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4EF39DD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618AA301" w14:textId="77777777" w:rsidTr="00202A97">
        <w:tc>
          <w:tcPr>
            <w:tcW w:w="9831" w:type="dxa"/>
            <w:gridSpan w:val="6"/>
            <w:shd w:val="clear" w:color="auto" w:fill="auto"/>
          </w:tcPr>
          <w:p w14:paraId="41FEA84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4B4168">
              <w:rPr>
                <w:rFonts w:hint="cs"/>
                <w:b/>
                <w:bCs/>
                <w:color w:val="000000"/>
                <w:szCs w:val="32"/>
                <w:cs/>
              </w:rPr>
              <w:t>๓</w:t>
            </w:r>
            <w:r>
              <w:rPr>
                <w:rFonts w:hint="cs"/>
                <w:b/>
                <w:bCs/>
                <w:color w:val="000000"/>
                <w:szCs w:val="32"/>
                <w:cs/>
              </w:rPr>
              <w:t xml:space="preserve">. </w:t>
            </w:r>
            <w:r w:rsidRPr="001664F1">
              <w:rPr>
                <w:b/>
                <w:bCs/>
                <w:szCs w:val="32"/>
                <w:cs/>
              </w:rPr>
              <w:t>คุณลักษณะที่พึงประสงค์ (</w:t>
            </w:r>
            <w:r w:rsidRPr="001664F1">
              <w:rPr>
                <w:b/>
                <w:bCs/>
                <w:szCs w:val="32"/>
              </w:rPr>
              <w:t>Desired Characteristic</w:t>
            </w:r>
            <w:r w:rsidRPr="001664F1">
              <w:rPr>
                <w:b/>
                <w:bCs/>
                <w:szCs w:val="32"/>
                <w:cs/>
              </w:rPr>
              <w:t>)</w:t>
            </w:r>
          </w:p>
        </w:tc>
      </w:tr>
      <w:tr w:rsidR="00A90196" w:rsidRPr="004B4168" w14:paraId="3FA93740" w14:textId="77777777" w:rsidTr="00202A97">
        <w:tc>
          <w:tcPr>
            <w:tcW w:w="643" w:type="dxa"/>
            <w:shd w:val="clear" w:color="auto" w:fill="auto"/>
          </w:tcPr>
          <w:p w14:paraId="1E9C36D4" w14:textId="77777777" w:rsidR="00A90196" w:rsidRPr="004B4168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4B4168">
              <w:rPr>
                <w:rFonts w:hint="cs"/>
                <w:b/>
                <w:bCs/>
                <w:color w:val="000000"/>
                <w:szCs w:val="32"/>
                <w:cs/>
              </w:rPr>
              <w:t>๓.๑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69F0383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4B4168">
              <w:rPr>
                <w:b/>
                <w:bCs/>
                <w:szCs w:val="32"/>
                <w:cs/>
              </w:rPr>
              <w:t>ยึดมั่นในจริยธรรม และประพฤติตนตามมาตรการควบคุมการปฏิบัติ</w:t>
            </w:r>
            <w:r w:rsidRPr="004B4168">
              <w:rPr>
                <w:rFonts w:hint="cs"/>
                <w:b/>
                <w:bCs/>
                <w:szCs w:val="32"/>
                <w:cs/>
              </w:rPr>
              <w:t>ห</w:t>
            </w:r>
            <w:r w:rsidRPr="004B4168">
              <w:rPr>
                <w:b/>
                <w:bCs/>
                <w:szCs w:val="32"/>
                <w:cs/>
              </w:rPr>
              <w:t>น้าที่</w:t>
            </w:r>
          </w:p>
        </w:tc>
      </w:tr>
      <w:tr w:rsidR="00A90196" w:rsidRPr="004B4168" w14:paraId="0020DF24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59B95E9A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376F174F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>(๑) เคารพและให้เกียรติผู้เกี่ยวข้อง</w:t>
            </w:r>
          </w:p>
        </w:tc>
        <w:tc>
          <w:tcPr>
            <w:tcW w:w="983" w:type="dxa"/>
            <w:shd w:val="clear" w:color="auto" w:fill="auto"/>
          </w:tcPr>
          <w:p w14:paraId="3BDDF19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4C8AEB8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087B600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2937BFC4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081D2AB1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61FB8E22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>(๒) ซื่อสัตย์สุจริตในการดำเนินงานทุกขั้นตอน</w:t>
            </w:r>
          </w:p>
        </w:tc>
        <w:tc>
          <w:tcPr>
            <w:tcW w:w="983" w:type="dxa"/>
            <w:shd w:val="clear" w:color="auto" w:fill="auto"/>
          </w:tcPr>
          <w:p w14:paraId="0A88A1A9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36AE897E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60DD69F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0DCE2E83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5AC48629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405BC96E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>(๓) มีกริยามารยาทที่เหมาะสมในทุกสถานการณ์</w:t>
            </w:r>
          </w:p>
        </w:tc>
        <w:tc>
          <w:tcPr>
            <w:tcW w:w="983" w:type="dxa"/>
            <w:shd w:val="clear" w:color="auto" w:fill="auto"/>
          </w:tcPr>
          <w:p w14:paraId="1C4B6870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13F2649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550A78EE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4B4168" w14:paraId="60A5C14C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39DB0838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22D721C4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>(๔) ประพฤติตนตามมาตรการควบคุมการปฏิบัติหน้าที่ของ สมศ.</w:t>
            </w:r>
          </w:p>
        </w:tc>
        <w:tc>
          <w:tcPr>
            <w:tcW w:w="983" w:type="dxa"/>
            <w:shd w:val="clear" w:color="auto" w:fill="auto"/>
          </w:tcPr>
          <w:p w14:paraId="32371261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05C8D33B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045C368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</w:tbl>
    <w:p w14:paraId="51F56709" w14:textId="77777777" w:rsidR="00A90196" w:rsidRDefault="00A90196" w:rsidP="00A90196"/>
    <w:p w14:paraId="4E7EA9B9" w14:textId="77777777" w:rsidR="00A90196" w:rsidRDefault="00A90196" w:rsidP="00A90196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268"/>
        <w:gridCol w:w="984"/>
        <w:gridCol w:w="1074"/>
        <w:gridCol w:w="855"/>
        <w:gridCol w:w="8"/>
      </w:tblGrid>
      <w:tr w:rsidR="00A90196" w:rsidRPr="001C3161" w14:paraId="1C330DC1" w14:textId="77777777" w:rsidTr="00202A97">
        <w:trPr>
          <w:tblHeader/>
        </w:trPr>
        <w:tc>
          <w:tcPr>
            <w:tcW w:w="643" w:type="dxa"/>
            <w:vMerge w:val="restart"/>
            <w:shd w:val="clear" w:color="auto" w:fill="auto"/>
            <w:vAlign w:val="center"/>
          </w:tcPr>
          <w:p w14:paraId="6C41F5CC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lastRenderedPageBreak/>
              <w:t>ข้อ</w:t>
            </w:r>
          </w:p>
        </w:tc>
        <w:tc>
          <w:tcPr>
            <w:tcW w:w="6274" w:type="dxa"/>
            <w:vMerge w:val="restart"/>
            <w:shd w:val="clear" w:color="auto" w:fill="auto"/>
            <w:vAlign w:val="center"/>
          </w:tcPr>
          <w:p w14:paraId="397F79E9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สมรรถนะ</w:t>
            </w:r>
          </w:p>
        </w:tc>
        <w:tc>
          <w:tcPr>
            <w:tcW w:w="2914" w:type="dxa"/>
            <w:gridSpan w:val="4"/>
            <w:shd w:val="clear" w:color="auto" w:fill="auto"/>
          </w:tcPr>
          <w:p w14:paraId="6A74C193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ความคิดเห็น</w:t>
            </w:r>
          </w:p>
        </w:tc>
      </w:tr>
      <w:tr w:rsidR="00A90196" w:rsidRPr="001C3161" w14:paraId="494CE092" w14:textId="77777777" w:rsidTr="00202A97">
        <w:trPr>
          <w:tblHeader/>
        </w:trPr>
        <w:tc>
          <w:tcPr>
            <w:tcW w:w="643" w:type="dxa"/>
            <w:vMerge/>
            <w:shd w:val="clear" w:color="auto" w:fill="auto"/>
          </w:tcPr>
          <w:p w14:paraId="6DA3676C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6274" w:type="dxa"/>
            <w:vMerge/>
            <w:shd w:val="clear" w:color="auto" w:fill="auto"/>
          </w:tcPr>
          <w:p w14:paraId="30C390EC" w14:textId="77777777" w:rsidR="00A90196" w:rsidRPr="001C3161" w:rsidRDefault="00A90196" w:rsidP="00202A97">
            <w:pPr>
              <w:spacing w:line="38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 w14:paraId="599B7CC8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มาก</w:t>
            </w:r>
          </w:p>
          <w:p w14:paraId="3D0EF6B3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(๓)</w:t>
            </w:r>
          </w:p>
        </w:tc>
        <w:tc>
          <w:tcPr>
            <w:tcW w:w="1074" w:type="dxa"/>
            <w:shd w:val="clear" w:color="auto" w:fill="auto"/>
          </w:tcPr>
          <w:p w14:paraId="021AF60A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ปานกลาง (๒)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5F5D9C45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น้อย</w:t>
            </w:r>
          </w:p>
          <w:p w14:paraId="2540FD94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(๑)</w:t>
            </w:r>
          </w:p>
        </w:tc>
      </w:tr>
      <w:tr w:rsidR="00A90196" w:rsidRPr="004B4168" w14:paraId="329CFB3D" w14:textId="77777777" w:rsidTr="00202A97">
        <w:tc>
          <w:tcPr>
            <w:tcW w:w="643" w:type="dxa"/>
            <w:shd w:val="clear" w:color="auto" w:fill="auto"/>
          </w:tcPr>
          <w:p w14:paraId="255017A8" w14:textId="77777777" w:rsidR="00A90196" w:rsidRPr="004B4168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4B4168">
              <w:rPr>
                <w:rFonts w:hint="cs"/>
                <w:b/>
                <w:bCs/>
                <w:color w:val="000000"/>
                <w:szCs w:val="32"/>
                <w:cs/>
              </w:rPr>
              <w:t>๓.๒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0CA860F9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4B4168">
              <w:rPr>
                <w:b/>
                <w:bCs/>
                <w:szCs w:val="32"/>
                <w:cs/>
              </w:rPr>
              <w:t>การมีเจตคติการประเมินเพื่อการปรับปรุงและพัฒนา</w:t>
            </w:r>
          </w:p>
        </w:tc>
      </w:tr>
      <w:tr w:rsidR="00A90196" w:rsidRPr="004B4168" w14:paraId="7BBDAA6F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4B5F1146" w14:textId="77777777" w:rsidR="00A90196" w:rsidRDefault="00A90196" w:rsidP="00202A97">
            <w:pPr>
              <w:spacing w:line="380" w:lineRule="exact"/>
              <w:jc w:val="center"/>
              <w:rPr>
                <w:color w:val="000000"/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19269A86" w14:textId="77777777" w:rsidR="00A90196" w:rsidRPr="001664F1" w:rsidRDefault="00A90196" w:rsidP="00202A97">
            <w:pPr>
              <w:rPr>
                <w:szCs w:val="32"/>
                <w:cs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ความปรารถนาดีต่อผู้รับการประเมินและส่วนรวม</w:t>
            </w:r>
          </w:p>
        </w:tc>
        <w:tc>
          <w:tcPr>
            <w:tcW w:w="983" w:type="dxa"/>
            <w:shd w:val="clear" w:color="auto" w:fill="auto"/>
          </w:tcPr>
          <w:p w14:paraId="7902D653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7CE53193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7FABC551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520E89" w14:paraId="73C2813C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364067D3" w14:textId="77777777" w:rsidR="00A90196" w:rsidRPr="00520E89" w:rsidRDefault="00A90196" w:rsidP="00202A97">
            <w:pPr>
              <w:spacing w:line="380" w:lineRule="exact"/>
              <w:jc w:val="center"/>
              <w:rPr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5FDBDB19" w14:textId="77777777" w:rsidR="00A90196" w:rsidRPr="00520E89" w:rsidRDefault="00A90196" w:rsidP="00202A97">
            <w:pPr>
              <w:rPr>
                <w:szCs w:val="32"/>
                <w:cs/>
              </w:rPr>
            </w:pPr>
            <w:r w:rsidRPr="00520E89">
              <w:rPr>
                <w:szCs w:val="32"/>
                <w:cs/>
              </w:rPr>
              <w:t xml:space="preserve">(๒) </w:t>
            </w:r>
            <w:r w:rsidRPr="00520E89">
              <w:rPr>
                <w:rFonts w:hint="cs"/>
                <w:szCs w:val="32"/>
                <w:cs/>
              </w:rPr>
              <w:t>มี</w:t>
            </w:r>
            <w:r w:rsidRPr="00520E89">
              <w:rPr>
                <w:szCs w:val="32"/>
                <w:cs/>
              </w:rPr>
              <w:t>ความเชื่อ</w:t>
            </w:r>
            <w:r w:rsidRPr="00520E89">
              <w:rPr>
                <w:rFonts w:hint="cs"/>
                <w:szCs w:val="32"/>
                <w:cs/>
              </w:rPr>
              <w:t>มั่น</w:t>
            </w:r>
            <w:r w:rsidRPr="00520E89">
              <w:rPr>
                <w:szCs w:val="32"/>
                <w:cs/>
              </w:rPr>
              <w:t>ในการประเมินเพื่อการปรับปรุง</w:t>
            </w:r>
            <w:r w:rsidRPr="00520E89">
              <w:rPr>
                <w:rFonts w:hint="cs"/>
                <w:szCs w:val="32"/>
                <w:cs/>
              </w:rPr>
              <w:t>และพัฒนา</w:t>
            </w:r>
          </w:p>
        </w:tc>
        <w:tc>
          <w:tcPr>
            <w:tcW w:w="983" w:type="dxa"/>
            <w:shd w:val="clear" w:color="auto" w:fill="auto"/>
          </w:tcPr>
          <w:p w14:paraId="107138EF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62A1DD0C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76AA0659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</w:tr>
      <w:tr w:rsidR="00A90196" w:rsidRPr="00520E89" w14:paraId="10B130E3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07E4D336" w14:textId="77777777" w:rsidR="00A90196" w:rsidRPr="00520E89" w:rsidRDefault="00A90196" w:rsidP="00202A97">
            <w:pPr>
              <w:spacing w:line="380" w:lineRule="exact"/>
              <w:jc w:val="center"/>
              <w:rPr>
                <w:szCs w:val="32"/>
                <w:cs/>
              </w:rPr>
            </w:pPr>
          </w:p>
        </w:tc>
        <w:tc>
          <w:tcPr>
            <w:tcW w:w="6269" w:type="dxa"/>
            <w:shd w:val="clear" w:color="auto" w:fill="auto"/>
          </w:tcPr>
          <w:p w14:paraId="70876E32" w14:textId="77777777" w:rsidR="00A90196" w:rsidRPr="00520E89" w:rsidRDefault="00A90196" w:rsidP="00202A97">
            <w:pPr>
              <w:rPr>
                <w:szCs w:val="32"/>
                <w:cs/>
              </w:rPr>
            </w:pPr>
            <w:r w:rsidRPr="00520E89">
              <w:rPr>
                <w:szCs w:val="32"/>
                <w:cs/>
              </w:rPr>
              <w:t xml:space="preserve">(๓) </w:t>
            </w:r>
            <w:r w:rsidRPr="00520E89">
              <w:rPr>
                <w:rFonts w:hint="cs"/>
                <w:szCs w:val="32"/>
                <w:cs/>
              </w:rPr>
              <w:t>มี</w:t>
            </w:r>
            <w:r w:rsidRPr="00520E89">
              <w:rPr>
                <w:szCs w:val="32"/>
                <w:cs/>
              </w:rPr>
              <w:t>ความเชื่อ</w:t>
            </w:r>
            <w:r w:rsidRPr="00520E89">
              <w:rPr>
                <w:rFonts w:hint="cs"/>
                <w:szCs w:val="32"/>
                <w:cs/>
              </w:rPr>
              <w:t>มั่น</w:t>
            </w:r>
            <w:r w:rsidRPr="00520E89">
              <w:rPr>
                <w:szCs w:val="32"/>
                <w:cs/>
              </w:rPr>
              <w:t>ในการเป็นกัลยาณมิตรประเมิน</w:t>
            </w:r>
          </w:p>
        </w:tc>
        <w:tc>
          <w:tcPr>
            <w:tcW w:w="983" w:type="dxa"/>
            <w:shd w:val="clear" w:color="auto" w:fill="auto"/>
          </w:tcPr>
          <w:p w14:paraId="169B5B1E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6103578D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5842AB44" w14:textId="77777777" w:rsidR="00A90196" w:rsidRPr="00520E89" w:rsidRDefault="00A90196" w:rsidP="00202A97">
            <w:pPr>
              <w:spacing w:line="380" w:lineRule="exact"/>
              <w:rPr>
                <w:szCs w:val="32"/>
              </w:rPr>
            </w:pPr>
          </w:p>
        </w:tc>
      </w:tr>
    </w:tbl>
    <w:p w14:paraId="78AD3E7E" w14:textId="77777777" w:rsidR="00A90196" w:rsidRDefault="00A90196" w:rsidP="00A90196">
      <w:pPr>
        <w:spacing w:line="380" w:lineRule="exact"/>
        <w:rPr>
          <w:color w:val="000000"/>
          <w:szCs w:val="32"/>
        </w:rPr>
      </w:pPr>
    </w:p>
    <w:p w14:paraId="2943534C" w14:textId="77777777" w:rsidR="00A90196" w:rsidRDefault="00A90196" w:rsidP="00A90196">
      <w:pPr>
        <w:tabs>
          <w:tab w:val="left" w:pos="1134"/>
          <w:tab w:val="center" w:pos="6237"/>
        </w:tabs>
        <w:ind w:left="-142"/>
        <w:rPr>
          <w:rFonts w:eastAsia="Calibri"/>
          <w:szCs w:val="32"/>
        </w:rPr>
      </w:pPr>
      <w:r>
        <w:rPr>
          <w:rFonts w:hint="cs"/>
          <w:b/>
          <w:bCs/>
          <w:szCs w:val="32"/>
          <w:cs/>
        </w:rPr>
        <w:t xml:space="preserve">ตอนที่ ๒ </w:t>
      </w:r>
      <w:r w:rsidRPr="001664F1">
        <w:rPr>
          <w:b/>
          <w:bCs/>
          <w:szCs w:val="32"/>
          <w:cs/>
        </w:rPr>
        <w:t>สมรรถนะเฉพาะ (</w:t>
      </w:r>
      <w:r w:rsidRPr="001664F1">
        <w:rPr>
          <w:b/>
          <w:bCs/>
          <w:szCs w:val="32"/>
        </w:rPr>
        <w:t>Functional Competency</w:t>
      </w:r>
      <w:r w:rsidRPr="001664F1">
        <w:rPr>
          <w:b/>
          <w:bCs/>
          <w:szCs w:val="32"/>
          <w:cs/>
        </w:rPr>
        <w:t>)</w:t>
      </w:r>
      <w:r>
        <w:rPr>
          <w:b/>
          <w:bCs/>
          <w:szCs w:val="32"/>
          <w:cs/>
        </w:rPr>
        <w:br/>
      </w:r>
      <w:r w:rsidRPr="00135202">
        <w:rPr>
          <w:rFonts w:eastAsia="Calibri"/>
          <w:b/>
          <w:bCs/>
          <w:szCs w:val="32"/>
          <w:cs/>
        </w:rPr>
        <w:t>คำชี้แจง</w:t>
      </w:r>
      <w:r w:rsidRPr="00135202">
        <w:rPr>
          <w:rFonts w:eastAsia="Calibri"/>
          <w:szCs w:val="32"/>
          <w:cs/>
        </w:rPr>
        <w:t xml:space="preserve">  โปรดทำเครื่องหมาย  </w:t>
      </w:r>
      <w:r w:rsidRPr="00135202">
        <w:rPr>
          <w:rFonts w:eastAsia="Calibri"/>
          <w:szCs w:val="32"/>
        </w:rPr>
        <w:sym w:font="Wingdings" w:char="F0FC"/>
      </w:r>
      <w:r w:rsidRPr="00135202">
        <w:rPr>
          <w:rFonts w:eastAsia="Calibri"/>
          <w:szCs w:val="32"/>
          <w:cs/>
        </w:rPr>
        <w:t xml:space="preserve"> ลงในช่องที่ตรงกับความคิดเห็นของท่าน</w:t>
      </w:r>
      <w:r>
        <w:rPr>
          <w:rFonts w:eastAsia="Calibri" w:hint="cs"/>
          <w:szCs w:val="32"/>
          <w:cs/>
        </w:rPr>
        <w:t xml:space="preserve"> (เฉพาะระดับการศึกษาของ</w:t>
      </w:r>
      <w:r>
        <w:rPr>
          <w:rFonts w:eastAsia="Calibri"/>
          <w:szCs w:val="32"/>
          <w:cs/>
        </w:rPr>
        <w:br/>
      </w:r>
      <w:r>
        <w:rPr>
          <w:rFonts w:eastAsia="Calibri" w:hint="cs"/>
          <w:szCs w:val="32"/>
          <w:cs/>
        </w:rPr>
        <w:t>ผู้ประเมินภายนอก)</w:t>
      </w:r>
    </w:p>
    <w:p w14:paraId="16DF5744" w14:textId="77777777" w:rsidR="00A90196" w:rsidRPr="001664F1" w:rsidRDefault="00A90196" w:rsidP="00A90196">
      <w:pPr>
        <w:ind w:firstLine="720"/>
        <w:rPr>
          <w:b/>
          <w:bCs/>
          <w:szCs w:val="32"/>
        </w:rPr>
      </w:pPr>
      <w:r w:rsidRPr="001664F1">
        <w:rPr>
          <w:b/>
          <w:bCs/>
          <w:szCs w:val="32"/>
          <w:cs/>
        </w:rPr>
        <w:t xml:space="preserve">๒.๑) สมรรถนะเฉพาะของผู้ประเมินภายนอก </w:t>
      </w:r>
      <w:r w:rsidRPr="00377DAB">
        <w:rPr>
          <w:b/>
          <w:bCs/>
          <w:szCs w:val="32"/>
          <w:u w:val="single"/>
          <w:cs/>
        </w:rPr>
        <w:t>ระดับการศึกษาปฐมวัย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832"/>
        <w:gridCol w:w="972"/>
        <w:gridCol w:w="1062"/>
        <w:gridCol w:w="846"/>
      </w:tblGrid>
      <w:tr w:rsidR="00A90196" w:rsidRPr="001C3161" w14:paraId="2F6B84A5" w14:textId="77777777" w:rsidTr="00202A97">
        <w:tc>
          <w:tcPr>
            <w:tcW w:w="642" w:type="dxa"/>
            <w:vMerge w:val="restart"/>
            <w:shd w:val="clear" w:color="auto" w:fill="auto"/>
            <w:vAlign w:val="center"/>
          </w:tcPr>
          <w:p w14:paraId="11237837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ข้อ</w:t>
            </w:r>
          </w:p>
        </w:tc>
        <w:tc>
          <w:tcPr>
            <w:tcW w:w="5964" w:type="dxa"/>
            <w:vMerge w:val="restart"/>
            <w:shd w:val="clear" w:color="auto" w:fill="auto"/>
            <w:vAlign w:val="center"/>
          </w:tcPr>
          <w:p w14:paraId="18C7856A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สมรรถนะ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3955E629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ความคิดเห็น</w:t>
            </w:r>
          </w:p>
        </w:tc>
      </w:tr>
      <w:tr w:rsidR="00A90196" w:rsidRPr="001C3161" w14:paraId="6997F47E" w14:textId="77777777" w:rsidTr="00202A97">
        <w:tc>
          <w:tcPr>
            <w:tcW w:w="642" w:type="dxa"/>
            <w:vMerge/>
            <w:shd w:val="clear" w:color="auto" w:fill="auto"/>
          </w:tcPr>
          <w:p w14:paraId="4ACC67F0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5964" w:type="dxa"/>
            <w:vMerge/>
            <w:shd w:val="clear" w:color="auto" w:fill="auto"/>
          </w:tcPr>
          <w:p w14:paraId="1EBC2C4B" w14:textId="77777777" w:rsidR="00A90196" w:rsidRPr="001C3161" w:rsidRDefault="00A90196" w:rsidP="00202A97">
            <w:pPr>
              <w:spacing w:line="38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983" w:type="dxa"/>
            <w:shd w:val="clear" w:color="auto" w:fill="auto"/>
          </w:tcPr>
          <w:p w14:paraId="33FC0560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มาก</w:t>
            </w:r>
          </w:p>
          <w:p w14:paraId="6666FC54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(๓)</w:t>
            </w:r>
          </w:p>
        </w:tc>
        <w:tc>
          <w:tcPr>
            <w:tcW w:w="1073" w:type="dxa"/>
            <w:shd w:val="clear" w:color="auto" w:fill="auto"/>
          </w:tcPr>
          <w:p w14:paraId="17EB1529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ปานกลาง (๒)</w:t>
            </w:r>
          </w:p>
        </w:tc>
        <w:tc>
          <w:tcPr>
            <w:tcW w:w="853" w:type="dxa"/>
            <w:shd w:val="clear" w:color="auto" w:fill="auto"/>
          </w:tcPr>
          <w:p w14:paraId="309775ED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น้อย</w:t>
            </w:r>
          </w:p>
          <w:p w14:paraId="3D93C922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(๑)</w:t>
            </w:r>
          </w:p>
        </w:tc>
      </w:tr>
      <w:tr w:rsidR="00A90196" w:rsidRPr="001C3161" w14:paraId="504CEB48" w14:textId="77777777" w:rsidTr="00202A97">
        <w:tc>
          <w:tcPr>
            <w:tcW w:w="9515" w:type="dxa"/>
            <w:gridSpan w:val="5"/>
            <w:shd w:val="clear" w:color="auto" w:fill="auto"/>
          </w:tcPr>
          <w:p w14:paraId="058B692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๑. </w:t>
            </w:r>
            <w:r w:rsidRPr="001664F1">
              <w:rPr>
                <w:b/>
                <w:bCs/>
                <w:szCs w:val="32"/>
                <w:cs/>
              </w:rPr>
              <w:t>ด้านความรู้</w:t>
            </w:r>
          </w:p>
        </w:tc>
      </w:tr>
      <w:tr w:rsidR="00A90196" w:rsidRPr="001C3161" w14:paraId="012A2165" w14:textId="77777777" w:rsidTr="00202A97">
        <w:tc>
          <w:tcPr>
            <w:tcW w:w="642" w:type="dxa"/>
            <w:shd w:val="clear" w:color="auto" w:fill="auto"/>
          </w:tcPr>
          <w:p w14:paraId="31EB1042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964" w:type="dxa"/>
            <w:shd w:val="clear" w:color="auto" w:fill="auto"/>
          </w:tcPr>
          <w:p w14:paraId="21DB8B6C" w14:textId="77777777" w:rsidR="00A90196" w:rsidRPr="00A12135" w:rsidRDefault="00A90196" w:rsidP="00202A97">
            <w:pPr>
              <w:rPr>
                <w:szCs w:val="32"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ความรู้เรื่องพัฒนาการของเด็กปฐมวัยอย่างลึกซึ้ง</w:t>
            </w:r>
          </w:p>
        </w:tc>
        <w:tc>
          <w:tcPr>
            <w:tcW w:w="983" w:type="dxa"/>
            <w:shd w:val="clear" w:color="auto" w:fill="auto"/>
          </w:tcPr>
          <w:p w14:paraId="7E8060B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1E0BF679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3" w:type="dxa"/>
            <w:shd w:val="clear" w:color="auto" w:fill="auto"/>
          </w:tcPr>
          <w:p w14:paraId="4BFB424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1FA65450" w14:textId="77777777" w:rsidTr="00202A97">
        <w:tc>
          <w:tcPr>
            <w:tcW w:w="642" w:type="dxa"/>
            <w:shd w:val="clear" w:color="auto" w:fill="auto"/>
          </w:tcPr>
          <w:p w14:paraId="484FC861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964" w:type="dxa"/>
            <w:shd w:val="clear" w:color="auto" w:fill="auto"/>
          </w:tcPr>
          <w:p w14:paraId="37C6FCEB" w14:textId="77777777" w:rsidR="00A90196" w:rsidRPr="00A12135" w:rsidRDefault="00A90196" w:rsidP="00202A97">
            <w:pPr>
              <w:rPr>
                <w:szCs w:val="32"/>
              </w:rPr>
            </w:pPr>
            <w:r w:rsidRPr="001664F1">
              <w:rPr>
                <w:szCs w:val="32"/>
                <w:cs/>
              </w:rPr>
              <w:t xml:space="preserve">(๒)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ความรู้ในปรัชญา/แนวคิดการจัดการศึกษาปฐมวัยทุกรูปแบบ</w:t>
            </w:r>
          </w:p>
        </w:tc>
        <w:tc>
          <w:tcPr>
            <w:tcW w:w="983" w:type="dxa"/>
            <w:shd w:val="clear" w:color="auto" w:fill="auto"/>
          </w:tcPr>
          <w:p w14:paraId="67E193D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53F1A274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3" w:type="dxa"/>
            <w:shd w:val="clear" w:color="auto" w:fill="auto"/>
          </w:tcPr>
          <w:p w14:paraId="77F225F0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6F765C8F" w14:textId="77777777" w:rsidTr="00202A97">
        <w:tc>
          <w:tcPr>
            <w:tcW w:w="9515" w:type="dxa"/>
            <w:gridSpan w:val="5"/>
            <w:shd w:val="clear" w:color="auto" w:fill="auto"/>
          </w:tcPr>
          <w:p w14:paraId="4AFD38B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๒. </w:t>
            </w:r>
            <w:r w:rsidRPr="001664F1">
              <w:rPr>
                <w:b/>
                <w:bCs/>
                <w:szCs w:val="32"/>
                <w:cs/>
              </w:rPr>
              <w:t>ด้านทักษะ</w:t>
            </w:r>
            <w:r w:rsidRPr="00BD0A46">
              <w:rPr>
                <w:b/>
                <w:bCs/>
                <w:szCs w:val="32"/>
                <w:cs/>
              </w:rPr>
              <w:t>และเจตคติ</w:t>
            </w:r>
          </w:p>
        </w:tc>
      </w:tr>
      <w:tr w:rsidR="00A90196" w:rsidRPr="001C3161" w14:paraId="74FD9DA8" w14:textId="77777777" w:rsidTr="00202A97">
        <w:tc>
          <w:tcPr>
            <w:tcW w:w="642" w:type="dxa"/>
            <w:shd w:val="clear" w:color="auto" w:fill="auto"/>
          </w:tcPr>
          <w:p w14:paraId="2AC9D91B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964" w:type="dxa"/>
            <w:shd w:val="clear" w:color="auto" w:fill="auto"/>
          </w:tcPr>
          <w:p w14:paraId="1C9A9DBA" w14:textId="77777777" w:rsidR="00A90196" w:rsidRPr="00085CD5" w:rsidRDefault="00A90196" w:rsidP="00202A97">
            <w:pPr>
              <w:rPr>
                <w:spacing w:val="-16"/>
                <w:szCs w:val="32"/>
                <w:cs/>
              </w:rPr>
            </w:pPr>
            <w:r w:rsidRPr="00085CD5">
              <w:rPr>
                <w:rFonts w:hint="cs"/>
                <w:spacing w:val="-16"/>
                <w:szCs w:val="32"/>
                <w:cs/>
              </w:rPr>
              <w:t>มี</w:t>
            </w:r>
            <w:r w:rsidRPr="00085CD5">
              <w:rPr>
                <w:spacing w:val="-16"/>
                <w:szCs w:val="32"/>
                <w:cs/>
              </w:rPr>
              <w:t>ความสามารถในการเข้าถึงความไว้วางใจจากเด็กปฐมวัย ครู ผู้ปกครอง และเครือข่ายที่เกี่ยวข้องเพื่อการรวบรวมข้อมูลและสะท้อนคิด</w:t>
            </w:r>
          </w:p>
        </w:tc>
        <w:tc>
          <w:tcPr>
            <w:tcW w:w="983" w:type="dxa"/>
            <w:shd w:val="clear" w:color="auto" w:fill="auto"/>
          </w:tcPr>
          <w:p w14:paraId="72A1B5E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40CBFD6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3" w:type="dxa"/>
            <w:shd w:val="clear" w:color="auto" w:fill="auto"/>
          </w:tcPr>
          <w:p w14:paraId="6CC5A2A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</w:tbl>
    <w:p w14:paraId="409630D7" w14:textId="77777777" w:rsidR="00A90196" w:rsidRDefault="00A90196" w:rsidP="00A90196">
      <w:pPr>
        <w:spacing w:line="380" w:lineRule="exact"/>
        <w:rPr>
          <w:color w:val="000000"/>
          <w:szCs w:val="32"/>
        </w:rPr>
      </w:pPr>
    </w:p>
    <w:p w14:paraId="5CDC76DB" w14:textId="77777777" w:rsidR="00A90196" w:rsidRPr="001664F1" w:rsidRDefault="00A90196" w:rsidP="00A90196">
      <w:pPr>
        <w:ind w:firstLine="720"/>
        <w:rPr>
          <w:b/>
          <w:bCs/>
          <w:szCs w:val="32"/>
        </w:rPr>
      </w:pPr>
      <w:r w:rsidRPr="001664F1">
        <w:rPr>
          <w:b/>
          <w:bCs/>
          <w:szCs w:val="32"/>
          <w:cs/>
        </w:rPr>
        <w:t xml:space="preserve">๒.๒) สมรรถนะเฉพาะของผู้ประเมินภายนอก </w:t>
      </w:r>
      <w:r w:rsidRPr="00377DAB">
        <w:rPr>
          <w:b/>
          <w:bCs/>
          <w:szCs w:val="32"/>
          <w:u w:val="single"/>
          <w:cs/>
        </w:rPr>
        <w:t>ระดับการศึกษาขั้นพื้นฐาน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833"/>
        <w:gridCol w:w="972"/>
        <w:gridCol w:w="1062"/>
        <w:gridCol w:w="846"/>
      </w:tblGrid>
      <w:tr w:rsidR="00A90196" w:rsidRPr="001C3161" w14:paraId="3AE640A8" w14:textId="77777777" w:rsidTr="00202A97">
        <w:tc>
          <w:tcPr>
            <w:tcW w:w="642" w:type="dxa"/>
            <w:vMerge w:val="restart"/>
            <w:shd w:val="clear" w:color="auto" w:fill="auto"/>
            <w:vAlign w:val="center"/>
          </w:tcPr>
          <w:p w14:paraId="10C885BB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ข้อ</w:t>
            </w:r>
          </w:p>
        </w:tc>
        <w:tc>
          <w:tcPr>
            <w:tcW w:w="5964" w:type="dxa"/>
            <w:vMerge w:val="restart"/>
            <w:shd w:val="clear" w:color="auto" w:fill="auto"/>
            <w:vAlign w:val="center"/>
          </w:tcPr>
          <w:p w14:paraId="77BF060F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สมรรถนะ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76587750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ความคิดเห็น</w:t>
            </w:r>
          </w:p>
        </w:tc>
      </w:tr>
      <w:tr w:rsidR="00A90196" w:rsidRPr="001C3161" w14:paraId="77A5BD77" w14:textId="77777777" w:rsidTr="00202A97">
        <w:tc>
          <w:tcPr>
            <w:tcW w:w="642" w:type="dxa"/>
            <w:vMerge/>
            <w:shd w:val="clear" w:color="auto" w:fill="auto"/>
          </w:tcPr>
          <w:p w14:paraId="2E4B4BF8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5964" w:type="dxa"/>
            <w:vMerge/>
            <w:shd w:val="clear" w:color="auto" w:fill="auto"/>
          </w:tcPr>
          <w:p w14:paraId="19AE21E4" w14:textId="77777777" w:rsidR="00A90196" w:rsidRPr="001C3161" w:rsidRDefault="00A90196" w:rsidP="00202A97">
            <w:pPr>
              <w:spacing w:line="38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983" w:type="dxa"/>
            <w:shd w:val="clear" w:color="auto" w:fill="auto"/>
          </w:tcPr>
          <w:p w14:paraId="4856F587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มาก</w:t>
            </w:r>
          </w:p>
          <w:p w14:paraId="4B1623BE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(๓)</w:t>
            </w:r>
          </w:p>
        </w:tc>
        <w:tc>
          <w:tcPr>
            <w:tcW w:w="1073" w:type="dxa"/>
            <w:shd w:val="clear" w:color="auto" w:fill="auto"/>
          </w:tcPr>
          <w:p w14:paraId="2B6618DA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ปานกลาง (๒)</w:t>
            </w:r>
          </w:p>
        </w:tc>
        <w:tc>
          <w:tcPr>
            <w:tcW w:w="853" w:type="dxa"/>
            <w:shd w:val="clear" w:color="auto" w:fill="auto"/>
          </w:tcPr>
          <w:p w14:paraId="06D41B18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น้อย</w:t>
            </w:r>
          </w:p>
          <w:p w14:paraId="12202E87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(๑)</w:t>
            </w:r>
          </w:p>
        </w:tc>
      </w:tr>
      <w:tr w:rsidR="00A90196" w:rsidRPr="001C3161" w14:paraId="5B2BA7F7" w14:textId="77777777" w:rsidTr="00202A97">
        <w:tc>
          <w:tcPr>
            <w:tcW w:w="9515" w:type="dxa"/>
            <w:gridSpan w:val="5"/>
            <w:shd w:val="clear" w:color="auto" w:fill="auto"/>
          </w:tcPr>
          <w:p w14:paraId="2C6288E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๑. </w:t>
            </w:r>
            <w:r w:rsidRPr="001664F1">
              <w:rPr>
                <w:b/>
                <w:bCs/>
                <w:szCs w:val="32"/>
                <w:cs/>
              </w:rPr>
              <w:t>ด้านความรู้</w:t>
            </w:r>
          </w:p>
        </w:tc>
      </w:tr>
      <w:tr w:rsidR="00A90196" w:rsidRPr="001C3161" w14:paraId="69301EE6" w14:textId="77777777" w:rsidTr="00202A97">
        <w:tc>
          <w:tcPr>
            <w:tcW w:w="642" w:type="dxa"/>
            <w:shd w:val="clear" w:color="auto" w:fill="auto"/>
          </w:tcPr>
          <w:p w14:paraId="34D78D97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964" w:type="dxa"/>
            <w:shd w:val="clear" w:color="auto" w:fill="auto"/>
          </w:tcPr>
          <w:p w14:paraId="4C5FB20C" w14:textId="77777777" w:rsidR="00A90196" w:rsidRPr="00A12135" w:rsidRDefault="00A90196" w:rsidP="00202A97">
            <w:pPr>
              <w:rPr>
                <w:szCs w:val="32"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ความรู้เรื่องหลักสูตรและการจัดการเรียนการสอนขั้นพื้นฐานทุกประเภท</w:t>
            </w:r>
          </w:p>
        </w:tc>
        <w:tc>
          <w:tcPr>
            <w:tcW w:w="983" w:type="dxa"/>
            <w:shd w:val="clear" w:color="auto" w:fill="auto"/>
          </w:tcPr>
          <w:p w14:paraId="0E3E482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0663F40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3" w:type="dxa"/>
            <w:shd w:val="clear" w:color="auto" w:fill="auto"/>
          </w:tcPr>
          <w:p w14:paraId="4395E99E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1F7B1736" w14:textId="77777777" w:rsidTr="00202A97">
        <w:tc>
          <w:tcPr>
            <w:tcW w:w="642" w:type="dxa"/>
            <w:shd w:val="clear" w:color="auto" w:fill="auto"/>
          </w:tcPr>
          <w:p w14:paraId="761E48D9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964" w:type="dxa"/>
            <w:shd w:val="clear" w:color="auto" w:fill="auto"/>
          </w:tcPr>
          <w:p w14:paraId="02DDB13C" w14:textId="77777777" w:rsidR="00A90196" w:rsidRPr="00A12135" w:rsidRDefault="00A90196" w:rsidP="00202A97">
            <w:pPr>
              <w:rPr>
                <w:szCs w:val="32"/>
              </w:rPr>
            </w:pPr>
            <w:r w:rsidRPr="001664F1">
              <w:rPr>
                <w:szCs w:val="32"/>
                <w:cs/>
              </w:rPr>
              <w:t xml:space="preserve">(๒)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ความรู้เรื่องนวัตกรรม และแบบอย่างที่ดี (</w:t>
            </w:r>
            <w:r w:rsidRPr="001664F1">
              <w:rPr>
                <w:szCs w:val="32"/>
              </w:rPr>
              <w:t>Best Practice</w:t>
            </w:r>
            <w:r w:rsidRPr="001664F1">
              <w:rPr>
                <w:szCs w:val="32"/>
                <w:cs/>
              </w:rPr>
              <w:t>) ของการจัดการศึกษาขั้นพื้นฐาน</w:t>
            </w:r>
          </w:p>
        </w:tc>
        <w:tc>
          <w:tcPr>
            <w:tcW w:w="983" w:type="dxa"/>
            <w:shd w:val="clear" w:color="auto" w:fill="auto"/>
          </w:tcPr>
          <w:p w14:paraId="0DE4FCC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24C217B1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3" w:type="dxa"/>
            <w:shd w:val="clear" w:color="auto" w:fill="auto"/>
          </w:tcPr>
          <w:p w14:paraId="4513B10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4B31B7EE" w14:textId="77777777" w:rsidTr="00202A97">
        <w:tc>
          <w:tcPr>
            <w:tcW w:w="9515" w:type="dxa"/>
            <w:gridSpan w:val="5"/>
            <w:shd w:val="clear" w:color="auto" w:fill="auto"/>
          </w:tcPr>
          <w:p w14:paraId="503638E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๒. </w:t>
            </w:r>
            <w:r w:rsidRPr="001664F1">
              <w:rPr>
                <w:b/>
                <w:bCs/>
                <w:szCs w:val="32"/>
                <w:cs/>
              </w:rPr>
              <w:t>ด้านทักษะ</w:t>
            </w:r>
            <w:r w:rsidRPr="00BD0A46">
              <w:rPr>
                <w:b/>
                <w:bCs/>
                <w:szCs w:val="32"/>
                <w:cs/>
              </w:rPr>
              <w:t>และเจตคติ</w:t>
            </w:r>
          </w:p>
        </w:tc>
      </w:tr>
      <w:tr w:rsidR="00A90196" w:rsidRPr="001C3161" w14:paraId="7D10F4B9" w14:textId="77777777" w:rsidTr="00202A97">
        <w:tc>
          <w:tcPr>
            <w:tcW w:w="642" w:type="dxa"/>
            <w:shd w:val="clear" w:color="auto" w:fill="auto"/>
          </w:tcPr>
          <w:p w14:paraId="4D6A0046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964" w:type="dxa"/>
            <w:shd w:val="clear" w:color="auto" w:fill="auto"/>
          </w:tcPr>
          <w:p w14:paraId="76995CF6" w14:textId="77777777" w:rsidR="00A90196" w:rsidRPr="001664F1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ความสามารถในการเข้าถึงความไว้วางใจจากผู้เรียน ครู ผู้ปกครอง และเครือข่ายที่เกี่ยวข้องเพื่อการรวบรวมข้อมูลและสะท้อนคิด</w:t>
            </w:r>
          </w:p>
        </w:tc>
        <w:tc>
          <w:tcPr>
            <w:tcW w:w="983" w:type="dxa"/>
            <w:shd w:val="clear" w:color="auto" w:fill="auto"/>
          </w:tcPr>
          <w:p w14:paraId="749039E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5C0A72E3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3" w:type="dxa"/>
            <w:shd w:val="clear" w:color="auto" w:fill="auto"/>
          </w:tcPr>
          <w:p w14:paraId="17E6672D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</w:tbl>
    <w:p w14:paraId="0E895313" w14:textId="77777777" w:rsidR="00426D7A" w:rsidRDefault="00426D7A" w:rsidP="00A90196">
      <w:pPr>
        <w:spacing w:line="380" w:lineRule="exact"/>
        <w:ind w:firstLine="720"/>
        <w:rPr>
          <w:b/>
          <w:bCs/>
          <w:szCs w:val="32"/>
        </w:rPr>
      </w:pPr>
    </w:p>
    <w:p w14:paraId="4544A8BD" w14:textId="77777777" w:rsidR="00A90196" w:rsidRPr="001664F1" w:rsidRDefault="00A90196" w:rsidP="00A90196">
      <w:pPr>
        <w:spacing w:line="380" w:lineRule="exact"/>
        <w:ind w:firstLine="720"/>
        <w:rPr>
          <w:b/>
          <w:bCs/>
          <w:szCs w:val="32"/>
        </w:rPr>
      </w:pPr>
      <w:r w:rsidRPr="001664F1">
        <w:rPr>
          <w:b/>
          <w:bCs/>
          <w:szCs w:val="32"/>
          <w:cs/>
        </w:rPr>
        <w:lastRenderedPageBreak/>
        <w:t xml:space="preserve">๒.๓) สมรรถนะเฉพาะของผู้ประเมินภายนอก </w:t>
      </w:r>
      <w:r w:rsidRPr="00377DAB">
        <w:rPr>
          <w:b/>
          <w:bCs/>
          <w:szCs w:val="32"/>
          <w:u w:val="single"/>
          <w:cs/>
        </w:rPr>
        <w:t>ระดับสถานศึกษาสังกัดสำนักงาน กศน.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5766"/>
        <w:gridCol w:w="966"/>
        <w:gridCol w:w="1056"/>
        <w:gridCol w:w="842"/>
      </w:tblGrid>
      <w:tr w:rsidR="00A90196" w:rsidRPr="001C3161" w14:paraId="5902315D" w14:textId="77777777" w:rsidTr="00202A97">
        <w:tc>
          <w:tcPr>
            <w:tcW w:w="635" w:type="dxa"/>
            <w:vMerge w:val="restart"/>
            <w:shd w:val="clear" w:color="auto" w:fill="auto"/>
            <w:vAlign w:val="center"/>
          </w:tcPr>
          <w:p w14:paraId="760A3445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ข้อ</w:t>
            </w:r>
          </w:p>
        </w:tc>
        <w:tc>
          <w:tcPr>
            <w:tcW w:w="5766" w:type="dxa"/>
            <w:vMerge w:val="restart"/>
            <w:shd w:val="clear" w:color="auto" w:fill="auto"/>
            <w:vAlign w:val="center"/>
          </w:tcPr>
          <w:p w14:paraId="00844490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สมรรถนะ</w:t>
            </w:r>
          </w:p>
        </w:tc>
        <w:tc>
          <w:tcPr>
            <w:tcW w:w="2864" w:type="dxa"/>
            <w:gridSpan w:val="3"/>
            <w:shd w:val="clear" w:color="auto" w:fill="auto"/>
          </w:tcPr>
          <w:p w14:paraId="6D4707C6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ความคิดเห็น</w:t>
            </w:r>
          </w:p>
        </w:tc>
      </w:tr>
      <w:tr w:rsidR="00A90196" w:rsidRPr="001C3161" w14:paraId="69E3DFE6" w14:textId="77777777" w:rsidTr="00202A97">
        <w:tc>
          <w:tcPr>
            <w:tcW w:w="635" w:type="dxa"/>
            <w:vMerge/>
            <w:shd w:val="clear" w:color="auto" w:fill="auto"/>
          </w:tcPr>
          <w:p w14:paraId="442C9A85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14:paraId="7E30C312" w14:textId="77777777" w:rsidR="00A90196" w:rsidRPr="001C3161" w:rsidRDefault="00A90196" w:rsidP="00202A97">
            <w:pPr>
              <w:spacing w:line="38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966" w:type="dxa"/>
            <w:shd w:val="clear" w:color="auto" w:fill="auto"/>
          </w:tcPr>
          <w:p w14:paraId="2FB872D1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มาก</w:t>
            </w:r>
          </w:p>
          <w:p w14:paraId="52197758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(๓)</w:t>
            </w:r>
          </w:p>
        </w:tc>
        <w:tc>
          <w:tcPr>
            <w:tcW w:w="1056" w:type="dxa"/>
            <w:shd w:val="clear" w:color="auto" w:fill="auto"/>
          </w:tcPr>
          <w:p w14:paraId="36044662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ปานกลาง (๒)</w:t>
            </w:r>
          </w:p>
        </w:tc>
        <w:tc>
          <w:tcPr>
            <w:tcW w:w="842" w:type="dxa"/>
            <w:shd w:val="clear" w:color="auto" w:fill="auto"/>
          </w:tcPr>
          <w:p w14:paraId="5D0CE827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น้อย</w:t>
            </w:r>
          </w:p>
          <w:p w14:paraId="5333161B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(๑)</w:t>
            </w:r>
          </w:p>
        </w:tc>
      </w:tr>
      <w:tr w:rsidR="00A90196" w:rsidRPr="001C3161" w14:paraId="45ED29AD" w14:textId="77777777" w:rsidTr="00202A97">
        <w:tc>
          <w:tcPr>
            <w:tcW w:w="9265" w:type="dxa"/>
            <w:gridSpan w:val="5"/>
            <w:shd w:val="clear" w:color="auto" w:fill="auto"/>
          </w:tcPr>
          <w:p w14:paraId="66116F71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๑. </w:t>
            </w:r>
            <w:r w:rsidRPr="001664F1">
              <w:rPr>
                <w:b/>
                <w:bCs/>
                <w:szCs w:val="32"/>
                <w:cs/>
              </w:rPr>
              <w:t>ด้านความรู้</w:t>
            </w:r>
          </w:p>
        </w:tc>
      </w:tr>
      <w:tr w:rsidR="00A90196" w:rsidRPr="001C3161" w14:paraId="4B04FDCD" w14:textId="77777777" w:rsidTr="00202A97">
        <w:tc>
          <w:tcPr>
            <w:tcW w:w="635" w:type="dxa"/>
            <w:shd w:val="clear" w:color="auto" w:fill="auto"/>
          </w:tcPr>
          <w:p w14:paraId="3664B3B4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766" w:type="dxa"/>
            <w:shd w:val="clear" w:color="auto" w:fill="auto"/>
          </w:tcPr>
          <w:p w14:paraId="504EE2C5" w14:textId="77777777" w:rsidR="00A90196" w:rsidRPr="00A12135" w:rsidRDefault="00A90196" w:rsidP="00202A97">
            <w:pPr>
              <w:rPr>
                <w:szCs w:val="32"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ความรู้เรื่องหลักสูตรและการจัดการเรียนรู้ การศึกษานอกระบบและการศึกษาตามอัธยาศัย</w:t>
            </w:r>
          </w:p>
        </w:tc>
        <w:tc>
          <w:tcPr>
            <w:tcW w:w="966" w:type="dxa"/>
            <w:shd w:val="clear" w:color="auto" w:fill="auto"/>
          </w:tcPr>
          <w:p w14:paraId="7D5E8C5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56" w:type="dxa"/>
            <w:shd w:val="clear" w:color="auto" w:fill="auto"/>
          </w:tcPr>
          <w:p w14:paraId="2F3B9BB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42" w:type="dxa"/>
            <w:shd w:val="clear" w:color="auto" w:fill="auto"/>
          </w:tcPr>
          <w:p w14:paraId="1CD24DF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26161DA9" w14:textId="77777777" w:rsidTr="00202A97">
        <w:tc>
          <w:tcPr>
            <w:tcW w:w="635" w:type="dxa"/>
            <w:shd w:val="clear" w:color="auto" w:fill="auto"/>
          </w:tcPr>
          <w:p w14:paraId="198986DA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766" w:type="dxa"/>
            <w:shd w:val="clear" w:color="auto" w:fill="auto"/>
          </w:tcPr>
          <w:p w14:paraId="4C0729D1" w14:textId="77777777" w:rsidR="00A90196" w:rsidRPr="001664F1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(๒) มี</w:t>
            </w:r>
            <w:r w:rsidRPr="001664F1">
              <w:rPr>
                <w:szCs w:val="32"/>
                <w:cs/>
              </w:rPr>
              <w:t xml:space="preserve">ความรู้เรื่องนวัตกรรมและแบบอย่างที่ดี </w:t>
            </w:r>
            <w:r w:rsidRPr="001664F1">
              <w:rPr>
                <w:rFonts w:hint="cs"/>
                <w:szCs w:val="32"/>
                <w:cs/>
              </w:rPr>
              <w:t>(</w:t>
            </w:r>
            <w:r w:rsidRPr="001664F1">
              <w:rPr>
                <w:szCs w:val="32"/>
              </w:rPr>
              <w:t>Best practice</w:t>
            </w:r>
            <w:r w:rsidRPr="001664F1">
              <w:rPr>
                <w:rFonts w:hint="cs"/>
                <w:szCs w:val="32"/>
                <w:cs/>
              </w:rPr>
              <w:t>)</w:t>
            </w:r>
            <w:r w:rsidRPr="001664F1">
              <w:rPr>
                <w:szCs w:val="32"/>
                <w:cs/>
              </w:rPr>
              <w:t xml:space="preserve"> การจัดการศึกษา กศน. </w:t>
            </w:r>
            <w:r>
              <w:rPr>
                <w:szCs w:val="32"/>
                <w:cs/>
              </w:rPr>
              <w:t>บนพื้นฐานของการเปลี่ยนแปลงของ</w:t>
            </w:r>
            <w:r w:rsidRPr="001664F1">
              <w:rPr>
                <w:szCs w:val="32"/>
                <w:cs/>
              </w:rPr>
              <w:t>เทคโนโลยี</w:t>
            </w:r>
          </w:p>
        </w:tc>
        <w:tc>
          <w:tcPr>
            <w:tcW w:w="966" w:type="dxa"/>
            <w:shd w:val="clear" w:color="auto" w:fill="auto"/>
          </w:tcPr>
          <w:p w14:paraId="49DC21D9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56" w:type="dxa"/>
            <w:shd w:val="clear" w:color="auto" w:fill="auto"/>
          </w:tcPr>
          <w:p w14:paraId="1D0B6364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42" w:type="dxa"/>
            <w:shd w:val="clear" w:color="auto" w:fill="auto"/>
          </w:tcPr>
          <w:p w14:paraId="58F0B9D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7EB3011F" w14:textId="77777777" w:rsidTr="00202A97">
        <w:tc>
          <w:tcPr>
            <w:tcW w:w="9265" w:type="dxa"/>
            <w:gridSpan w:val="5"/>
            <w:shd w:val="clear" w:color="auto" w:fill="auto"/>
          </w:tcPr>
          <w:p w14:paraId="397CAAD8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๒. </w:t>
            </w:r>
            <w:r w:rsidRPr="001664F1">
              <w:rPr>
                <w:b/>
                <w:bCs/>
                <w:szCs w:val="32"/>
                <w:cs/>
              </w:rPr>
              <w:t>ด้านทักษะ</w:t>
            </w:r>
            <w:r w:rsidRPr="00BD0A46">
              <w:rPr>
                <w:b/>
                <w:bCs/>
                <w:szCs w:val="32"/>
                <w:cs/>
              </w:rPr>
              <w:t>และเจตคติ</w:t>
            </w:r>
          </w:p>
        </w:tc>
      </w:tr>
      <w:tr w:rsidR="00A90196" w:rsidRPr="001C3161" w14:paraId="3CB9CF63" w14:textId="77777777" w:rsidTr="00202A97">
        <w:tc>
          <w:tcPr>
            <w:tcW w:w="635" w:type="dxa"/>
            <w:shd w:val="clear" w:color="auto" w:fill="auto"/>
          </w:tcPr>
          <w:p w14:paraId="343F0E9A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766" w:type="dxa"/>
            <w:shd w:val="clear" w:color="auto" w:fill="auto"/>
          </w:tcPr>
          <w:p w14:paraId="72200C06" w14:textId="77777777" w:rsidR="00A90196" w:rsidRPr="001664F1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ความสามารถในการเข้าถึงความไว้วางใจจากกลุ่มเป้าหมาย  ผู้เรียน ผู้รับบริการ ครู  และเครือข่ายผู้ที่เกี่ยวข้องเพื่อการรวบรวมข้อมูลและสะท้อนคิด</w:t>
            </w:r>
            <w:r>
              <w:rPr>
                <w:rFonts w:hint="cs"/>
                <w:szCs w:val="32"/>
                <w:cs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14:paraId="527A397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56" w:type="dxa"/>
            <w:shd w:val="clear" w:color="auto" w:fill="auto"/>
          </w:tcPr>
          <w:p w14:paraId="35FB6AA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42" w:type="dxa"/>
            <w:shd w:val="clear" w:color="auto" w:fill="auto"/>
          </w:tcPr>
          <w:p w14:paraId="0937CCD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</w:tbl>
    <w:p w14:paraId="3F55D1CC" w14:textId="77777777" w:rsidR="00A90196" w:rsidRPr="00377DAB" w:rsidRDefault="00A90196" w:rsidP="00A90196">
      <w:pPr>
        <w:spacing w:line="380" w:lineRule="exact"/>
        <w:rPr>
          <w:color w:val="000000"/>
          <w:szCs w:val="32"/>
          <w:cs/>
        </w:rPr>
      </w:pPr>
    </w:p>
    <w:p w14:paraId="5A5E47DD" w14:textId="77777777" w:rsidR="00A90196" w:rsidRPr="001664F1" w:rsidRDefault="00A90196" w:rsidP="00A90196">
      <w:pPr>
        <w:ind w:firstLine="720"/>
        <w:rPr>
          <w:szCs w:val="32"/>
        </w:rPr>
      </w:pPr>
      <w:r w:rsidRPr="001664F1">
        <w:rPr>
          <w:b/>
          <w:bCs/>
          <w:szCs w:val="32"/>
          <w:cs/>
        </w:rPr>
        <w:t xml:space="preserve">๒.๔) สมรรถนะเฉพาะของผู้ประเมินภายนอก </w:t>
      </w:r>
      <w:r>
        <w:rPr>
          <w:rFonts w:hint="cs"/>
          <w:b/>
          <w:bCs/>
          <w:szCs w:val="32"/>
          <w:u w:val="single"/>
          <w:cs/>
        </w:rPr>
        <w:t>ด้านการ</w:t>
      </w:r>
      <w:r w:rsidRPr="00377DAB">
        <w:rPr>
          <w:b/>
          <w:bCs/>
          <w:szCs w:val="32"/>
          <w:u w:val="single"/>
          <w:cs/>
        </w:rPr>
        <w:t>อาชีวศึกษา</w:t>
      </w:r>
      <w:r w:rsidRPr="001664F1">
        <w:rPr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833"/>
        <w:gridCol w:w="972"/>
        <w:gridCol w:w="1062"/>
        <w:gridCol w:w="846"/>
      </w:tblGrid>
      <w:tr w:rsidR="00A90196" w:rsidRPr="001C3161" w14:paraId="55C7C1D3" w14:textId="77777777" w:rsidTr="00202A97">
        <w:tc>
          <w:tcPr>
            <w:tcW w:w="642" w:type="dxa"/>
            <w:vMerge w:val="restart"/>
            <w:shd w:val="clear" w:color="auto" w:fill="auto"/>
            <w:vAlign w:val="center"/>
          </w:tcPr>
          <w:p w14:paraId="6DF7D16F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ข้อ</w:t>
            </w:r>
          </w:p>
        </w:tc>
        <w:tc>
          <w:tcPr>
            <w:tcW w:w="5964" w:type="dxa"/>
            <w:vMerge w:val="restart"/>
            <w:shd w:val="clear" w:color="auto" w:fill="auto"/>
            <w:vAlign w:val="center"/>
          </w:tcPr>
          <w:p w14:paraId="572A7B98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สมรรถนะ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13D46232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ความคิดเห็น</w:t>
            </w:r>
          </w:p>
        </w:tc>
      </w:tr>
      <w:tr w:rsidR="00A90196" w:rsidRPr="001C3161" w14:paraId="5A93B085" w14:textId="77777777" w:rsidTr="00202A97">
        <w:tc>
          <w:tcPr>
            <w:tcW w:w="642" w:type="dxa"/>
            <w:vMerge/>
            <w:shd w:val="clear" w:color="auto" w:fill="auto"/>
          </w:tcPr>
          <w:p w14:paraId="6B639530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5964" w:type="dxa"/>
            <w:vMerge/>
            <w:shd w:val="clear" w:color="auto" w:fill="auto"/>
          </w:tcPr>
          <w:p w14:paraId="665F54F6" w14:textId="77777777" w:rsidR="00A90196" w:rsidRPr="001C3161" w:rsidRDefault="00A90196" w:rsidP="00202A97">
            <w:pPr>
              <w:spacing w:line="38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983" w:type="dxa"/>
            <w:shd w:val="clear" w:color="auto" w:fill="auto"/>
          </w:tcPr>
          <w:p w14:paraId="724B4B63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มาก</w:t>
            </w:r>
          </w:p>
          <w:p w14:paraId="4D9815FE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(๓)</w:t>
            </w:r>
          </w:p>
          <w:p w14:paraId="5E908305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68FF372C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ปานกลาง (๒)</w:t>
            </w:r>
          </w:p>
        </w:tc>
        <w:tc>
          <w:tcPr>
            <w:tcW w:w="853" w:type="dxa"/>
            <w:shd w:val="clear" w:color="auto" w:fill="auto"/>
          </w:tcPr>
          <w:p w14:paraId="21F48374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น้อย</w:t>
            </w:r>
          </w:p>
          <w:p w14:paraId="3C63C545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(๑)</w:t>
            </w:r>
          </w:p>
        </w:tc>
      </w:tr>
      <w:tr w:rsidR="00A90196" w:rsidRPr="001C3161" w14:paraId="4E481D65" w14:textId="77777777" w:rsidTr="00202A97">
        <w:tc>
          <w:tcPr>
            <w:tcW w:w="9515" w:type="dxa"/>
            <w:gridSpan w:val="5"/>
            <w:shd w:val="clear" w:color="auto" w:fill="auto"/>
          </w:tcPr>
          <w:p w14:paraId="6EE7D0F4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๑. </w:t>
            </w:r>
            <w:r w:rsidRPr="001664F1">
              <w:rPr>
                <w:b/>
                <w:bCs/>
                <w:szCs w:val="32"/>
                <w:cs/>
              </w:rPr>
              <w:t>ด้านความรู้</w:t>
            </w:r>
          </w:p>
        </w:tc>
      </w:tr>
      <w:tr w:rsidR="00A90196" w:rsidRPr="001C3161" w14:paraId="34B7E308" w14:textId="77777777" w:rsidTr="00202A97">
        <w:tc>
          <w:tcPr>
            <w:tcW w:w="642" w:type="dxa"/>
            <w:shd w:val="clear" w:color="auto" w:fill="auto"/>
          </w:tcPr>
          <w:p w14:paraId="3F9C962A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964" w:type="dxa"/>
            <w:shd w:val="clear" w:color="auto" w:fill="auto"/>
          </w:tcPr>
          <w:p w14:paraId="7539A75D" w14:textId="77777777" w:rsidR="00A90196" w:rsidRPr="00A12135" w:rsidRDefault="00A90196" w:rsidP="00202A97">
            <w:pPr>
              <w:rPr>
                <w:szCs w:val="32"/>
              </w:rPr>
            </w:pPr>
            <w:r w:rsidRPr="001664F1">
              <w:rPr>
                <w:szCs w:val="32"/>
                <w:cs/>
              </w:rPr>
              <w:t xml:space="preserve">(๑)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ความรู้เรื่องการเปลี่ยนแปลงของอาชีพในอนาคต</w:t>
            </w:r>
          </w:p>
        </w:tc>
        <w:tc>
          <w:tcPr>
            <w:tcW w:w="983" w:type="dxa"/>
            <w:shd w:val="clear" w:color="auto" w:fill="auto"/>
          </w:tcPr>
          <w:p w14:paraId="3FD6A06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27D3A459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3" w:type="dxa"/>
            <w:shd w:val="clear" w:color="auto" w:fill="auto"/>
          </w:tcPr>
          <w:p w14:paraId="7D54AE83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7821E537" w14:textId="77777777" w:rsidTr="00202A97">
        <w:tc>
          <w:tcPr>
            <w:tcW w:w="642" w:type="dxa"/>
            <w:shd w:val="clear" w:color="auto" w:fill="auto"/>
          </w:tcPr>
          <w:p w14:paraId="0D8D8519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964" w:type="dxa"/>
            <w:shd w:val="clear" w:color="auto" w:fill="auto"/>
          </w:tcPr>
          <w:p w14:paraId="0937C5BC" w14:textId="77777777" w:rsidR="00A90196" w:rsidRPr="00A12135" w:rsidRDefault="00A90196" w:rsidP="00202A97">
            <w:pPr>
              <w:rPr>
                <w:szCs w:val="32"/>
              </w:rPr>
            </w:pPr>
            <w:r w:rsidRPr="001664F1">
              <w:rPr>
                <w:szCs w:val="32"/>
                <w:cs/>
              </w:rPr>
              <w:t xml:space="preserve">(๒) </w:t>
            </w: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 xml:space="preserve">ความรู้เรื่องนวัตกรรมและแบบอย่างที่ดี </w:t>
            </w:r>
            <w:r w:rsidRPr="001664F1">
              <w:rPr>
                <w:rFonts w:hint="cs"/>
                <w:szCs w:val="32"/>
                <w:cs/>
              </w:rPr>
              <w:t>(</w:t>
            </w:r>
            <w:r w:rsidRPr="001664F1">
              <w:rPr>
                <w:szCs w:val="32"/>
              </w:rPr>
              <w:t>Best practice</w:t>
            </w:r>
            <w:r w:rsidRPr="001664F1">
              <w:rPr>
                <w:rFonts w:hint="cs"/>
                <w:szCs w:val="32"/>
                <w:cs/>
              </w:rPr>
              <w:t>)</w:t>
            </w:r>
            <w:r w:rsidRPr="001664F1">
              <w:rPr>
                <w:szCs w:val="32"/>
                <w:cs/>
              </w:rPr>
              <w:t xml:space="preserve"> การจัดการศึกษาอาชีวศึกษาทุกรูปแบบทั้งในและต่างประเทศ ตามการเปลี่ยนแปลงของเทคโนโลยี</w:t>
            </w:r>
            <w:r>
              <w:rPr>
                <w:rFonts w:hint="cs"/>
                <w:szCs w:val="32"/>
                <w:cs/>
              </w:rPr>
              <w:t xml:space="preserve"> </w:t>
            </w:r>
          </w:p>
        </w:tc>
        <w:tc>
          <w:tcPr>
            <w:tcW w:w="983" w:type="dxa"/>
            <w:shd w:val="clear" w:color="auto" w:fill="auto"/>
          </w:tcPr>
          <w:p w14:paraId="3BA972DF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6EA8A9FA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3" w:type="dxa"/>
            <w:shd w:val="clear" w:color="auto" w:fill="auto"/>
          </w:tcPr>
          <w:p w14:paraId="578DDB4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  <w:tr w:rsidR="00A90196" w:rsidRPr="001C3161" w14:paraId="4E147F94" w14:textId="77777777" w:rsidTr="00202A97">
        <w:tc>
          <w:tcPr>
            <w:tcW w:w="9515" w:type="dxa"/>
            <w:gridSpan w:val="5"/>
            <w:shd w:val="clear" w:color="auto" w:fill="auto"/>
          </w:tcPr>
          <w:p w14:paraId="4763788C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๒. </w:t>
            </w:r>
            <w:r w:rsidRPr="001664F1">
              <w:rPr>
                <w:b/>
                <w:bCs/>
                <w:szCs w:val="32"/>
                <w:cs/>
              </w:rPr>
              <w:t>ด้านทักษะ</w:t>
            </w:r>
            <w:r w:rsidRPr="00BD0A46">
              <w:rPr>
                <w:b/>
                <w:bCs/>
                <w:szCs w:val="32"/>
                <w:cs/>
              </w:rPr>
              <w:t>และเจตคติ</w:t>
            </w:r>
          </w:p>
        </w:tc>
      </w:tr>
      <w:tr w:rsidR="00A90196" w:rsidRPr="001C3161" w14:paraId="298F3CA7" w14:textId="77777777" w:rsidTr="00202A97">
        <w:tc>
          <w:tcPr>
            <w:tcW w:w="642" w:type="dxa"/>
            <w:shd w:val="clear" w:color="auto" w:fill="auto"/>
          </w:tcPr>
          <w:p w14:paraId="036F401D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5964" w:type="dxa"/>
            <w:shd w:val="clear" w:color="auto" w:fill="auto"/>
          </w:tcPr>
          <w:p w14:paraId="5DFB48DD" w14:textId="77777777" w:rsidR="00A90196" w:rsidRPr="001664F1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มี</w:t>
            </w:r>
            <w:r w:rsidRPr="001664F1">
              <w:rPr>
                <w:szCs w:val="32"/>
                <w:cs/>
              </w:rPr>
              <w:t>ความสามารถในการเข้าถึงความไว้วางใจจากผู้เรียน ครู ผู้ปกครอง สถานประกอบการ ชุมชน สังคม และเครือข่ายผู้ที่เกี่ยวข้องเพื่อการรวบรวมข้อมูลและสะท้อนคิด</w:t>
            </w:r>
            <w:r>
              <w:rPr>
                <w:rFonts w:hint="cs"/>
                <w:szCs w:val="32"/>
                <w:cs/>
              </w:rPr>
              <w:t xml:space="preserve"> </w:t>
            </w:r>
          </w:p>
        </w:tc>
        <w:tc>
          <w:tcPr>
            <w:tcW w:w="983" w:type="dxa"/>
            <w:shd w:val="clear" w:color="auto" w:fill="auto"/>
          </w:tcPr>
          <w:p w14:paraId="0C27263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54F112D2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  <w:tc>
          <w:tcPr>
            <w:tcW w:w="853" w:type="dxa"/>
            <w:shd w:val="clear" w:color="auto" w:fill="auto"/>
          </w:tcPr>
          <w:p w14:paraId="3F6BE725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</w:p>
        </w:tc>
      </w:tr>
    </w:tbl>
    <w:p w14:paraId="77168DB5" w14:textId="77777777" w:rsidR="00A90196" w:rsidRPr="00377DAB" w:rsidRDefault="00A90196" w:rsidP="00A90196">
      <w:pPr>
        <w:spacing w:line="380" w:lineRule="exact"/>
        <w:rPr>
          <w:color w:val="000000"/>
          <w:szCs w:val="32"/>
          <w:cs/>
        </w:rPr>
      </w:pPr>
    </w:p>
    <w:p w14:paraId="37475E0D" w14:textId="77777777" w:rsidR="00A90196" w:rsidRPr="000907E7" w:rsidRDefault="00A90196" w:rsidP="00A90196">
      <w:pPr>
        <w:rPr>
          <w:b/>
          <w:bCs/>
          <w:sz w:val="36"/>
          <w:szCs w:val="36"/>
        </w:rPr>
      </w:pPr>
      <w:r w:rsidRPr="000907E7">
        <w:rPr>
          <w:b/>
          <w:bCs/>
          <w:sz w:val="36"/>
          <w:szCs w:val="36"/>
          <w:cs/>
        </w:rPr>
        <w:t>การสรุปและวิเคราะห์ผลการประเมิน</w:t>
      </w:r>
    </w:p>
    <w:p w14:paraId="47EFF7F5" w14:textId="77777777" w:rsidR="00A90196" w:rsidRDefault="00A90196" w:rsidP="00A90196">
      <w:pPr>
        <w:rPr>
          <w:b/>
          <w:bCs/>
          <w:szCs w:val="32"/>
        </w:rPr>
      </w:pPr>
      <w:r w:rsidRPr="000907E7">
        <w:rPr>
          <w:b/>
          <w:bCs/>
          <w:szCs w:val="32"/>
          <w:cs/>
        </w:rPr>
        <w:t>สรุปผล</w:t>
      </w:r>
      <w:r>
        <w:rPr>
          <w:rFonts w:hint="cs"/>
          <w:b/>
          <w:bCs/>
          <w:szCs w:val="32"/>
          <w:cs/>
        </w:rPr>
        <w:t xml:space="preserve">ในภาพรวม </w:t>
      </w:r>
    </w:p>
    <w:p w14:paraId="5C0846AC" w14:textId="77777777" w:rsidR="00A90196" w:rsidRDefault="00A90196" w:rsidP="00A90196">
      <w:pPr>
        <w:ind w:firstLine="720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 xml:space="preserve">๑. </w:t>
      </w:r>
      <w:r w:rsidRPr="001664F1">
        <w:rPr>
          <w:b/>
          <w:bCs/>
          <w:szCs w:val="32"/>
          <w:cs/>
        </w:rPr>
        <w:t>สมรรถนะหลักสำหรับผู้ประเมินภายนอก</w:t>
      </w:r>
      <w:r>
        <w:rPr>
          <w:rFonts w:hint="cs"/>
          <w:b/>
          <w:bCs/>
          <w:szCs w:val="32"/>
          <w:cs/>
        </w:rPr>
        <w:t xml:space="preserve"> (จำนวน ๔๑ ข้อ)</w:t>
      </w:r>
    </w:p>
    <w:p w14:paraId="448C1810" w14:textId="77777777" w:rsidR="00A90196" w:rsidRPr="000907E7" w:rsidRDefault="00A90196" w:rsidP="00A90196">
      <w:pPr>
        <w:numPr>
          <w:ilvl w:val="0"/>
          <w:numId w:val="1"/>
        </w:numPr>
        <w:rPr>
          <w:szCs w:val="32"/>
        </w:rPr>
      </w:pPr>
      <w:r>
        <w:rPr>
          <w:rFonts w:hint="cs"/>
          <w:szCs w:val="32"/>
          <w:cs/>
        </w:rPr>
        <w:t>มี</w:t>
      </w:r>
      <w:r w:rsidRPr="000907E7">
        <w:rPr>
          <w:szCs w:val="32"/>
          <w:cs/>
        </w:rPr>
        <w:t>สมรรถนะระดับมาก</w:t>
      </w:r>
      <w:r w:rsidRPr="000907E7">
        <w:rPr>
          <w:szCs w:val="32"/>
          <w:cs/>
        </w:rPr>
        <w:tab/>
      </w:r>
      <w:r w:rsidRPr="000907E7">
        <w:rPr>
          <w:szCs w:val="32"/>
          <w:cs/>
        </w:rPr>
        <w:tab/>
        <w:t>จำนวน..........................</w:t>
      </w:r>
      <w:r>
        <w:rPr>
          <w:rFonts w:hint="cs"/>
          <w:szCs w:val="32"/>
          <w:cs/>
        </w:rPr>
        <w:t>ข้อ คิดเป็นร้อยละ.......</w:t>
      </w:r>
    </w:p>
    <w:p w14:paraId="4D840703" w14:textId="77777777" w:rsidR="00A90196" w:rsidRPr="000907E7" w:rsidRDefault="00A90196" w:rsidP="00A90196">
      <w:pPr>
        <w:numPr>
          <w:ilvl w:val="0"/>
          <w:numId w:val="1"/>
        </w:numPr>
        <w:rPr>
          <w:szCs w:val="32"/>
        </w:rPr>
      </w:pPr>
      <w:r>
        <w:rPr>
          <w:rFonts w:hint="cs"/>
          <w:szCs w:val="32"/>
          <w:cs/>
        </w:rPr>
        <w:t>มี</w:t>
      </w:r>
      <w:r w:rsidRPr="000907E7">
        <w:rPr>
          <w:szCs w:val="32"/>
          <w:cs/>
        </w:rPr>
        <w:t>สมรรถนะระดับปานกลาง</w:t>
      </w:r>
      <w:r w:rsidRPr="000907E7">
        <w:rPr>
          <w:szCs w:val="32"/>
          <w:cs/>
        </w:rPr>
        <w:tab/>
        <w:t>จำนวน..........................</w:t>
      </w:r>
      <w:r>
        <w:rPr>
          <w:rFonts w:hint="cs"/>
          <w:szCs w:val="32"/>
          <w:cs/>
        </w:rPr>
        <w:t>ข้อ คิดเป็นร้อยละ.......</w:t>
      </w:r>
    </w:p>
    <w:p w14:paraId="5D0DD8D4" w14:textId="77777777" w:rsidR="00A90196" w:rsidRDefault="00A90196" w:rsidP="00A90196">
      <w:pPr>
        <w:numPr>
          <w:ilvl w:val="0"/>
          <w:numId w:val="1"/>
        </w:numPr>
        <w:rPr>
          <w:szCs w:val="32"/>
        </w:rPr>
      </w:pPr>
      <w:r>
        <w:rPr>
          <w:rFonts w:hint="cs"/>
          <w:szCs w:val="32"/>
          <w:cs/>
        </w:rPr>
        <w:t>มี</w:t>
      </w:r>
      <w:r w:rsidRPr="000907E7">
        <w:rPr>
          <w:szCs w:val="32"/>
          <w:cs/>
        </w:rPr>
        <w:t>สมรรถนะระดับน้อย</w:t>
      </w:r>
      <w:r w:rsidRPr="000907E7">
        <w:rPr>
          <w:szCs w:val="32"/>
          <w:cs/>
        </w:rPr>
        <w:tab/>
        <w:t>จำนวน..........................</w:t>
      </w:r>
      <w:r>
        <w:rPr>
          <w:rFonts w:hint="cs"/>
          <w:szCs w:val="32"/>
          <w:cs/>
        </w:rPr>
        <w:t>ข้อ คิดเป็นร้อยละ.......</w:t>
      </w:r>
    </w:p>
    <w:p w14:paraId="77441594" w14:textId="77777777" w:rsidR="00A90196" w:rsidRDefault="00A90196" w:rsidP="00A90196">
      <w:pPr>
        <w:ind w:firstLine="720"/>
        <w:rPr>
          <w:b/>
          <w:bCs/>
          <w:szCs w:val="32"/>
        </w:rPr>
      </w:pPr>
      <w:r w:rsidRPr="007068F7">
        <w:rPr>
          <w:rFonts w:hint="cs"/>
          <w:b/>
          <w:bCs/>
          <w:szCs w:val="32"/>
          <w:cs/>
        </w:rPr>
        <w:lastRenderedPageBreak/>
        <w:t xml:space="preserve">๒. </w:t>
      </w:r>
      <w:r w:rsidRPr="001664F1">
        <w:rPr>
          <w:b/>
          <w:bCs/>
          <w:szCs w:val="32"/>
          <w:cs/>
        </w:rPr>
        <w:t>สมรรถนะเฉพาะของผู้ประเมินภายนอก</w:t>
      </w:r>
      <w:r>
        <w:rPr>
          <w:rFonts w:hint="cs"/>
          <w:b/>
          <w:bCs/>
          <w:szCs w:val="32"/>
          <w:cs/>
        </w:rPr>
        <w:t xml:space="preserve"> (จำนวน ๓ ข้อ)</w:t>
      </w:r>
    </w:p>
    <w:p w14:paraId="09FCC36F" w14:textId="77777777" w:rsidR="00A90196" w:rsidRPr="000907E7" w:rsidRDefault="00A90196" w:rsidP="00A90196">
      <w:pPr>
        <w:numPr>
          <w:ilvl w:val="0"/>
          <w:numId w:val="2"/>
        </w:numPr>
        <w:rPr>
          <w:szCs w:val="32"/>
        </w:rPr>
      </w:pPr>
      <w:r>
        <w:rPr>
          <w:rFonts w:hint="cs"/>
          <w:szCs w:val="32"/>
          <w:cs/>
        </w:rPr>
        <w:t>มี</w:t>
      </w:r>
      <w:r w:rsidRPr="000907E7">
        <w:rPr>
          <w:szCs w:val="32"/>
          <w:cs/>
        </w:rPr>
        <w:t>สมรรถนะระดับมาก</w:t>
      </w:r>
      <w:r w:rsidRPr="000907E7">
        <w:rPr>
          <w:szCs w:val="32"/>
          <w:cs/>
        </w:rPr>
        <w:tab/>
      </w:r>
      <w:r w:rsidRPr="000907E7">
        <w:rPr>
          <w:szCs w:val="32"/>
          <w:cs/>
        </w:rPr>
        <w:tab/>
        <w:t>จำนวน..........................</w:t>
      </w:r>
      <w:r>
        <w:rPr>
          <w:rFonts w:hint="cs"/>
          <w:szCs w:val="32"/>
          <w:cs/>
        </w:rPr>
        <w:t>ข้อ คิดเป็นร้อยละ.......</w:t>
      </w:r>
    </w:p>
    <w:p w14:paraId="40E225C2" w14:textId="77777777" w:rsidR="00A90196" w:rsidRPr="000907E7" w:rsidRDefault="00A90196" w:rsidP="00A90196">
      <w:pPr>
        <w:numPr>
          <w:ilvl w:val="0"/>
          <w:numId w:val="2"/>
        </w:numPr>
        <w:rPr>
          <w:szCs w:val="32"/>
        </w:rPr>
      </w:pPr>
      <w:r>
        <w:rPr>
          <w:rFonts w:hint="cs"/>
          <w:szCs w:val="32"/>
          <w:cs/>
        </w:rPr>
        <w:t>มี</w:t>
      </w:r>
      <w:r w:rsidRPr="000907E7">
        <w:rPr>
          <w:szCs w:val="32"/>
          <w:cs/>
        </w:rPr>
        <w:t>สมรรถนะระดับปานกลาง</w:t>
      </w:r>
      <w:r w:rsidRPr="000907E7">
        <w:rPr>
          <w:szCs w:val="32"/>
          <w:cs/>
        </w:rPr>
        <w:tab/>
        <w:t>จำนวน..........................</w:t>
      </w:r>
      <w:r>
        <w:rPr>
          <w:rFonts w:hint="cs"/>
          <w:szCs w:val="32"/>
          <w:cs/>
        </w:rPr>
        <w:t>ข้อ คิดเป็นร้อยละ.......</w:t>
      </w:r>
    </w:p>
    <w:p w14:paraId="3ECF524D" w14:textId="77777777" w:rsidR="00A90196" w:rsidRDefault="00A90196" w:rsidP="00A90196">
      <w:pPr>
        <w:numPr>
          <w:ilvl w:val="0"/>
          <w:numId w:val="2"/>
        </w:numPr>
        <w:rPr>
          <w:szCs w:val="32"/>
        </w:rPr>
      </w:pPr>
      <w:r>
        <w:rPr>
          <w:rFonts w:hint="cs"/>
          <w:szCs w:val="32"/>
          <w:cs/>
        </w:rPr>
        <w:t>มี</w:t>
      </w:r>
      <w:r w:rsidRPr="000907E7">
        <w:rPr>
          <w:szCs w:val="32"/>
          <w:cs/>
        </w:rPr>
        <w:t>สมรรถนะระดับน้อย</w:t>
      </w:r>
      <w:r w:rsidRPr="000907E7">
        <w:rPr>
          <w:szCs w:val="32"/>
          <w:cs/>
        </w:rPr>
        <w:tab/>
        <w:t>จำนวน..........................</w:t>
      </w:r>
      <w:r>
        <w:rPr>
          <w:rFonts w:hint="cs"/>
          <w:szCs w:val="32"/>
          <w:cs/>
        </w:rPr>
        <w:t>ข้อ คิดเป็นร้อยละ.......</w:t>
      </w:r>
    </w:p>
    <w:p w14:paraId="3295311C" w14:textId="77777777" w:rsidR="00A90196" w:rsidRPr="00085CD5" w:rsidRDefault="00A90196" w:rsidP="00A90196">
      <w:pPr>
        <w:spacing w:before="240"/>
        <w:rPr>
          <w:b/>
          <w:bCs/>
          <w:szCs w:val="32"/>
        </w:rPr>
      </w:pPr>
      <w:r w:rsidRPr="00085CD5">
        <w:rPr>
          <w:b/>
          <w:bCs/>
          <w:szCs w:val="32"/>
          <w:cs/>
        </w:rPr>
        <w:t>การวิเคราะห์ผลการประเมิน</w:t>
      </w:r>
    </w:p>
    <w:p w14:paraId="2089D08C" w14:textId="77777777" w:rsidR="00A90196" w:rsidRPr="00085CD5" w:rsidRDefault="00A90196" w:rsidP="00A90196">
      <w:pPr>
        <w:pStyle w:val="a3"/>
        <w:tabs>
          <w:tab w:val="left" w:pos="993"/>
        </w:tabs>
        <w:ind w:left="0" w:firstLine="720"/>
        <w:rPr>
          <w:rFonts w:ascii="TH SarabunIT๙" w:hAnsi="TH SarabunIT๙" w:cs="TH SarabunIT๙"/>
          <w:szCs w:val="32"/>
        </w:rPr>
      </w:pPr>
      <w:r w:rsidRPr="000907E7">
        <w:rPr>
          <w:rFonts w:cs="TH SarabunPSK"/>
          <w:szCs w:val="32"/>
          <w:cs/>
        </w:rPr>
        <w:t>การแปลผลการประเมินรายสมรรถนะ  มีเกณฑ์ใน</w:t>
      </w:r>
      <w:r>
        <w:rPr>
          <w:rFonts w:cs="TH SarabunPSK" w:hint="cs"/>
          <w:szCs w:val="32"/>
          <w:cs/>
        </w:rPr>
        <w:t>การ</w:t>
      </w:r>
      <w:r w:rsidRPr="000907E7">
        <w:rPr>
          <w:rFonts w:cs="TH SarabunPSK"/>
          <w:szCs w:val="32"/>
          <w:cs/>
        </w:rPr>
        <w:t>แปลผลจากค่าคะแนน</w:t>
      </w:r>
      <w:r>
        <w:rPr>
          <w:rFonts w:cs="TH SarabunPSK" w:hint="cs"/>
          <w:szCs w:val="32"/>
          <w:cs/>
        </w:rPr>
        <w:t>รวมที่ได้หารด้วยจำนวนข้อ และ</w:t>
      </w:r>
      <w:r w:rsidRPr="000907E7">
        <w:rPr>
          <w:rFonts w:cs="TH SarabunPSK"/>
          <w:szCs w:val="32"/>
          <w:cs/>
        </w:rPr>
        <w:t>เทียบกับระดับคุณภาพที่</w:t>
      </w:r>
      <w:r w:rsidRPr="00085CD5">
        <w:rPr>
          <w:rFonts w:ascii="TH SarabunIT๙" w:hAnsi="TH SarabunIT๙" w:cs="TH SarabunIT๙"/>
          <w:szCs w:val="32"/>
          <w:cs/>
        </w:rPr>
        <w:t>กำหนด ดังนี้</w:t>
      </w:r>
    </w:p>
    <w:p w14:paraId="62124860" w14:textId="77777777" w:rsidR="00A90196" w:rsidRPr="00085CD5" w:rsidRDefault="00A90196" w:rsidP="00A90196">
      <w:pPr>
        <w:tabs>
          <w:tab w:val="left" w:pos="1134"/>
        </w:tabs>
        <w:ind w:left="3555" w:hanging="2835"/>
        <w:rPr>
          <w:rFonts w:ascii="TH SarabunIT๙" w:hAnsi="TH SarabunIT๙" w:cs="TH SarabunIT๙"/>
          <w:szCs w:val="32"/>
        </w:rPr>
      </w:pPr>
      <w:r w:rsidRPr="00085CD5">
        <w:rPr>
          <w:rFonts w:ascii="TH SarabunIT๙" w:hAnsi="TH SarabunIT๙" w:cs="TH SarabunIT๙"/>
          <w:szCs w:val="32"/>
          <w:cs/>
        </w:rPr>
        <w:t>ค่าเฉลี่ย</w:t>
      </w:r>
      <w:r w:rsidRPr="00085CD5">
        <w:rPr>
          <w:rFonts w:ascii="TH SarabunIT๙" w:hAnsi="TH SarabunIT๙" w:cs="TH SarabunIT๙"/>
          <w:szCs w:val="32"/>
        </w:rPr>
        <w:t xml:space="preserve">  2</w:t>
      </w:r>
      <w:r w:rsidRPr="00085CD5">
        <w:rPr>
          <w:rFonts w:ascii="TH SarabunIT๙" w:hAnsi="TH SarabunIT๙" w:cs="TH SarabunIT๙"/>
          <w:szCs w:val="32"/>
          <w:cs/>
        </w:rPr>
        <w:t>.</w:t>
      </w:r>
      <w:r w:rsidRPr="00085CD5">
        <w:rPr>
          <w:rFonts w:ascii="TH SarabunIT๙" w:hAnsi="TH SarabunIT๙" w:cs="TH SarabunIT๙"/>
          <w:szCs w:val="32"/>
        </w:rPr>
        <w:t xml:space="preserve">34 </w:t>
      </w:r>
      <w:r w:rsidRPr="00085CD5">
        <w:rPr>
          <w:rFonts w:ascii="TH SarabunIT๙" w:hAnsi="TH SarabunIT๙" w:cs="TH SarabunIT๙"/>
          <w:szCs w:val="32"/>
          <w:cs/>
        </w:rPr>
        <w:t xml:space="preserve">- </w:t>
      </w:r>
      <w:r w:rsidRPr="00085CD5">
        <w:rPr>
          <w:rFonts w:ascii="TH SarabunIT๙" w:hAnsi="TH SarabunIT๙" w:cs="TH SarabunIT๙"/>
          <w:szCs w:val="32"/>
        </w:rPr>
        <w:t>3</w:t>
      </w:r>
      <w:r w:rsidRPr="00085CD5">
        <w:rPr>
          <w:rFonts w:ascii="TH SarabunIT๙" w:hAnsi="TH SarabunIT๙" w:cs="TH SarabunIT๙"/>
          <w:szCs w:val="32"/>
          <w:cs/>
        </w:rPr>
        <w:t>.</w:t>
      </w:r>
      <w:r w:rsidRPr="00085CD5">
        <w:rPr>
          <w:rFonts w:ascii="TH SarabunIT๙" w:hAnsi="TH SarabunIT๙" w:cs="TH SarabunIT๙"/>
          <w:szCs w:val="32"/>
        </w:rPr>
        <w:t xml:space="preserve">00 </w:t>
      </w:r>
      <w:r w:rsidRPr="00085CD5">
        <w:rPr>
          <w:rFonts w:ascii="TH SarabunIT๙" w:hAnsi="TH SarabunIT๙" w:cs="TH SarabunIT๙"/>
          <w:szCs w:val="32"/>
          <w:cs/>
        </w:rPr>
        <w:t xml:space="preserve">  หมายถึง  มีสมรรถนะระดับมาก</w:t>
      </w:r>
    </w:p>
    <w:p w14:paraId="726F6995" w14:textId="77777777" w:rsidR="00A90196" w:rsidRPr="00085CD5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  <w:r w:rsidRPr="00085CD5">
        <w:rPr>
          <w:rFonts w:ascii="TH SarabunIT๙" w:hAnsi="TH SarabunIT๙" w:cs="TH SarabunIT๙"/>
          <w:szCs w:val="32"/>
          <w:cs/>
        </w:rPr>
        <w:t>ค่าเฉลี่ย</w:t>
      </w:r>
      <w:r w:rsidRPr="00085CD5">
        <w:rPr>
          <w:rFonts w:ascii="TH SarabunIT๙" w:hAnsi="TH SarabunIT๙" w:cs="TH SarabunIT๙"/>
          <w:szCs w:val="32"/>
        </w:rPr>
        <w:t xml:space="preserve">  1</w:t>
      </w:r>
      <w:r w:rsidRPr="00085CD5">
        <w:rPr>
          <w:rFonts w:ascii="TH SarabunIT๙" w:hAnsi="TH SarabunIT๙" w:cs="TH SarabunIT๙"/>
          <w:szCs w:val="32"/>
          <w:cs/>
        </w:rPr>
        <w:t>.</w:t>
      </w:r>
      <w:r w:rsidRPr="00085CD5">
        <w:rPr>
          <w:rFonts w:ascii="TH SarabunIT๙" w:hAnsi="TH SarabunIT๙" w:cs="TH SarabunIT๙"/>
          <w:szCs w:val="32"/>
        </w:rPr>
        <w:t>67</w:t>
      </w:r>
      <w:r w:rsidRPr="00085CD5">
        <w:rPr>
          <w:rFonts w:ascii="TH SarabunIT๙" w:hAnsi="TH SarabunIT๙" w:cs="TH SarabunIT๙"/>
          <w:szCs w:val="32"/>
          <w:cs/>
        </w:rPr>
        <w:t xml:space="preserve"> - </w:t>
      </w:r>
      <w:r w:rsidRPr="00085CD5">
        <w:rPr>
          <w:rFonts w:ascii="TH SarabunIT๙" w:hAnsi="TH SarabunIT๙" w:cs="TH SarabunIT๙"/>
          <w:szCs w:val="32"/>
        </w:rPr>
        <w:t>2</w:t>
      </w:r>
      <w:r w:rsidRPr="00085CD5">
        <w:rPr>
          <w:rFonts w:ascii="TH SarabunIT๙" w:hAnsi="TH SarabunIT๙" w:cs="TH SarabunIT๙"/>
          <w:szCs w:val="32"/>
          <w:cs/>
        </w:rPr>
        <w:t>.</w:t>
      </w:r>
      <w:r w:rsidRPr="00085CD5">
        <w:rPr>
          <w:rFonts w:ascii="TH SarabunIT๙" w:hAnsi="TH SarabunIT๙" w:cs="TH SarabunIT๙"/>
          <w:szCs w:val="32"/>
        </w:rPr>
        <w:t>33</w:t>
      </w:r>
      <w:r w:rsidRPr="00085CD5">
        <w:rPr>
          <w:rFonts w:ascii="TH SarabunIT๙" w:hAnsi="TH SarabunIT๙" w:cs="TH SarabunIT๙"/>
          <w:szCs w:val="32"/>
          <w:cs/>
        </w:rPr>
        <w:t xml:space="preserve">   หมายถึง  มีสมรรถนะระดับปานกลาง </w:t>
      </w:r>
    </w:p>
    <w:p w14:paraId="373269BF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  <w:r w:rsidRPr="00085CD5">
        <w:rPr>
          <w:rFonts w:ascii="TH SarabunIT๙" w:hAnsi="TH SarabunIT๙" w:cs="TH SarabunIT๙"/>
          <w:szCs w:val="32"/>
          <w:cs/>
        </w:rPr>
        <w:t>ค่าเฉลี่ย</w:t>
      </w:r>
      <w:r w:rsidRPr="00085CD5">
        <w:rPr>
          <w:rFonts w:ascii="TH SarabunIT๙" w:hAnsi="TH SarabunIT๙" w:cs="TH SarabunIT๙"/>
          <w:szCs w:val="32"/>
        </w:rPr>
        <w:t xml:space="preserve">  1</w:t>
      </w:r>
      <w:r w:rsidRPr="00085CD5">
        <w:rPr>
          <w:rFonts w:ascii="TH SarabunIT๙" w:hAnsi="TH SarabunIT๙" w:cs="TH SarabunIT๙"/>
          <w:szCs w:val="32"/>
          <w:cs/>
        </w:rPr>
        <w:t>.</w:t>
      </w:r>
      <w:r w:rsidRPr="00085CD5">
        <w:rPr>
          <w:rFonts w:ascii="TH SarabunIT๙" w:hAnsi="TH SarabunIT๙" w:cs="TH SarabunIT๙"/>
          <w:szCs w:val="32"/>
        </w:rPr>
        <w:t xml:space="preserve">00 </w:t>
      </w:r>
      <w:r w:rsidRPr="00085CD5">
        <w:rPr>
          <w:rFonts w:ascii="TH SarabunIT๙" w:hAnsi="TH SarabunIT๙" w:cs="TH SarabunIT๙"/>
          <w:szCs w:val="32"/>
          <w:cs/>
        </w:rPr>
        <w:t xml:space="preserve">- </w:t>
      </w:r>
      <w:r w:rsidRPr="00085CD5">
        <w:rPr>
          <w:rFonts w:ascii="TH SarabunIT๙" w:hAnsi="TH SarabunIT๙" w:cs="TH SarabunIT๙"/>
          <w:szCs w:val="32"/>
        </w:rPr>
        <w:t>1</w:t>
      </w:r>
      <w:r w:rsidRPr="00085CD5">
        <w:rPr>
          <w:rFonts w:ascii="TH SarabunIT๙" w:hAnsi="TH SarabunIT๙" w:cs="TH SarabunIT๙"/>
          <w:szCs w:val="32"/>
          <w:cs/>
        </w:rPr>
        <w:t>.</w:t>
      </w:r>
      <w:r w:rsidRPr="00085CD5">
        <w:rPr>
          <w:rFonts w:ascii="TH SarabunIT๙" w:hAnsi="TH SarabunIT๙" w:cs="TH SarabunIT๙"/>
          <w:szCs w:val="32"/>
        </w:rPr>
        <w:t xml:space="preserve">66  </w:t>
      </w:r>
      <w:r w:rsidRPr="00085CD5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085CD5">
        <w:rPr>
          <w:rFonts w:ascii="TH SarabunIT๙" w:hAnsi="TH SarabunIT๙" w:cs="TH SarabunIT๙"/>
          <w:szCs w:val="32"/>
          <w:cs/>
        </w:rPr>
        <w:t>หมายถึง  มีสมรรถนะระดับน้อย</w:t>
      </w:r>
      <w:r w:rsidRPr="00085CD5">
        <w:rPr>
          <w:rFonts w:ascii="TH SarabunIT๙" w:hAnsi="TH SarabunIT๙" w:cs="TH SarabunIT๙"/>
          <w:szCs w:val="32"/>
          <w:cs/>
        </w:rPr>
        <w:tab/>
      </w:r>
    </w:p>
    <w:p w14:paraId="240F9E87" w14:textId="77777777" w:rsidR="00A90196" w:rsidRPr="0062130A" w:rsidRDefault="00A90196" w:rsidP="00A90196">
      <w:pPr>
        <w:rPr>
          <w:rFonts w:ascii="TH SarabunIT๙" w:hAnsi="TH SarabunIT๙" w:cs="TH SarabunIT๙"/>
          <w:szCs w:val="32"/>
          <w:u w:val="single"/>
        </w:rPr>
      </w:pPr>
      <w:r w:rsidRPr="0062130A">
        <w:rPr>
          <w:rFonts w:ascii="TH SarabunIT๙" w:hAnsi="TH SarabunIT๙" w:cs="TH SarabunIT๙" w:hint="cs"/>
          <w:szCs w:val="32"/>
          <w:u w:val="single"/>
          <w:cs/>
        </w:rPr>
        <w:t>ตัวอย่าง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269"/>
        <w:gridCol w:w="983"/>
        <w:gridCol w:w="1073"/>
        <w:gridCol w:w="855"/>
        <w:gridCol w:w="8"/>
      </w:tblGrid>
      <w:tr w:rsidR="00A90196" w:rsidRPr="001C3161" w14:paraId="48812F86" w14:textId="77777777" w:rsidTr="00202A97">
        <w:trPr>
          <w:gridAfter w:val="1"/>
          <w:wAfter w:w="8" w:type="dxa"/>
          <w:tblHeader/>
        </w:trPr>
        <w:tc>
          <w:tcPr>
            <w:tcW w:w="643" w:type="dxa"/>
            <w:vMerge w:val="restart"/>
            <w:shd w:val="clear" w:color="auto" w:fill="auto"/>
            <w:vAlign w:val="center"/>
          </w:tcPr>
          <w:p w14:paraId="0641683B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ข้อ</w:t>
            </w:r>
          </w:p>
        </w:tc>
        <w:tc>
          <w:tcPr>
            <w:tcW w:w="6269" w:type="dxa"/>
            <w:vMerge w:val="restart"/>
            <w:shd w:val="clear" w:color="auto" w:fill="auto"/>
            <w:vAlign w:val="center"/>
          </w:tcPr>
          <w:p w14:paraId="164841FA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สมรรถนะ</w:t>
            </w:r>
          </w:p>
        </w:tc>
        <w:tc>
          <w:tcPr>
            <w:tcW w:w="2911" w:type="dxa"/>
            <w:gridSpan w:val="3"/>
            <w:shd w:val="clear" w:color="auto" w:fill="auto"/>
          </w:tcPr>
          <w:p w14:paraId="6D17E38B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ความคิดเห็น</w:t>
            </w:r>
          </w:p>
        </w:tc>
      </w:tr>
      <w:tr w:rsidR="00A90196" w:rsidRPr="001C3161" w14:paraId="201390F1" w14:textId="77777777" w:rsidTr="00202A97">
        <w:trPr>
          <w:gridAfter w:val="1"/>
          <w:wAfter w:w="8" w:type="dxa"/>
          <w:tblHeader/>
        </w:trPr>
        <w:tc>
          <w:tcPr>
            <w:tcW w:w="643" w:type="dxa"/>
            <w:vMerge/>
            <w:shd w:val="clear" w:color="auto" w:fill="auto"/>
          </w:tcPr>
          <w:p w14:paraId="1F091467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6269" w:type="dxa"/>
            <w:vMerge/>
            <w:shd w:val="clear" w:color="auto" w:fill="auto"/>
          </w:tcPr>
          <w:p w14:paraId="3A607C66" w14:textId="77777777" w:rsidR="00A90196" w:rsidRPr="001C3161" w:rsidRDefault="00A90196" w:rsidP="00202A97">
            <w:pPr>
              <w:spacing w:line="38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983" w:type="dxa"/>
            <w:shd w:val="clear" w:color="auto" w:fill="auto"/>
          </w:tcPr>
          <w:p w14:paraId="22912BC0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มาก</w:t>
            </w:r>
          </w:p>
          <w:p w14:paraId="36481E4C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(๓)</w:t>
            </w:r>
          </w:p>
        </w:tc>
        <w:tc>
          <w:tcPr>
            <w:tcW w:w="1073" w:type="dxa"/>
            <w:shd w:val="clear" w:color="auto" w:fill="auto"/>
          </w:tcPr>
          <w:p w14:paraId="07BF1045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ปานกลาง (๒)</w:t>
            </w:r>
          </w:p>
        </w:tc>
        <w:tc>
          <w:tcPr>
            <w:tcW w:w="855" w:type="dxa"/>
            <w:shd w:val="clear" w:color="auto" w:fill="auto"/>
          </w:tcPr>
          <w:p w14:paraId="47DFE58E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น้อย</w:t>
            </w:r>
          </w:p>
          <w:p w14:paraId="73766527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(๑)</w:t>
            </w:r>
          </w:p>
        </w:tc>
      </w:tr>
      <w:tr w:rsidR="00A90196" w:rsidRPr="001C3161" w14:paraId="4C3F526C" w14:textId="77777777" w:rsidTr="00202A97">
        <w:tc>
          <w:tcPr>
            <w:tcW w:w="9831" w:type="dxa"/>
            <w:gridSpan w:val="6"/>
            <w:shd w:val="clear" w:color="auto" w:fill="auto"/>
          </w:tcPr>
          <w:p w14:paraId="29AC2620" w14:textId="77777777" w:rsidR="00A90196" w:rsidRPr="001C3161" w:rsidRDefault="00A90196" w:rsidP="00202A97">
            <w:pPr>
              <w:spacing w:line="380" w:lineRule="exact"/>
              <w:rPr>
                <w:b/>
                <w:bCs/>
                <w:color w:val="000000"/>
                <w:szCs w:val="32"/>
                <w:cs/>
              </w:rPr>
            </w:pPr>
            <w:r>
              <w:rPr>
                <w:b/>
                <w:bCs/>
                <w:szCs w:val="32"/>
                <w:cs/>
              </w:rPr>
              <w:t>๑</w:t>
            </w:r>
            <w:r>
              <w:rPr>
                <w:rFonts w:hint="cs"/>
                <w:b/>
                <w:bCs/>
                <w:szCs w:val="32"/>
                <w:cs/>
              </w:rPr>
              <w:t xml:space="preserve">. </w:t>
            </w:r>
            <w:r w:rsidRPr="001664F1">
              <w:rPr>
                <w:b/>
                <w:bCs/>
                <w:szCs w:val="32"/>
                <w:cs/>
              </w:rPr>
              <w:t>ความรอบรู้พื้นฐานที่จำเป็น (</w:t>
            </w:r>
            <w:r w:rsidRPr="001664F1">
              <w:rPr>
                <w:b/>
                <w:bCs/>
                <w:szCs w:val="32"/>
              </w:rPr>
              <w:t>Fundamental Literacy</w:t>
            </w:r>
            <w:r w:rsidRPr="001664F1">
              <w:rPr>
                <w:b/>
                <w:bCs/>
                <w:szCs w:val="32"/>
                <w:cs/>
              </w:rPr>
              <w:t xml:space="preserve">) </w:t>
            </w:r>
          </w:p>
        </w:tc>
      </w:tr>
      <w:tr w:rsidR="00A90196" w:rsidRPr="001C3161" w14:paraId="763E4B80" w14:textId="77777777" w:rsidTr="00202A97">
        <w:tc>
          <w:tcPr>
            <w:tcW w:w="643" w:type="dxa"/>
            <w:shd w:val="clear" w:color="auto" w:fill="auto"/>
          </w:tcPr>
          <w:p w14:paraId="3449C6F0" w14:textId="77777777" w:rsidR="00A90196" w:rsidRPr="001C3161" w:rsidRDefault="00A90196" w:rsidP="00202A97">
            <w:pPr>
              <w:spacing w:line="380" w:lineRule="exact"/>
              <w:jc w:val="center"/>
              <w:rPr>
                <w:b/>
                <w:bCs/>
                <w:color w:val="000000"/>
                <w:szCs w:val="32"/>
              </w:rPr>
            </w:pPr>
            <w:r w:rsidRPr="001C3161">
              <w:rPr>
                <w:rFonts w:hint="cs"/>
                <w:b/>
                <w:bCs/>
                <w:color w:val="000000"/>
                <w:szCs w:val="32"/>
                <w:cs/>
              </w:rPr>
              <w:t>๑</w:t>
            </w:r>
            <w:r>
              <w:rPr>
                <w:rFonts w:hint="cs"/>
                <w:b/>
                <w:bCs/>
                <w:color w:val="000000"/>
                <w:szCs w:val="32"/>
                <w:cs/>
              </w:rPr>
              <w:t>.๑</w:t>
            </w:r>
          </w:p>
        </w:tc>
        <w:tc>
          <w:tcPr>
            <w:tcW w:w="9188" w:type="dxa"/>
            <w:gridSpan w:val="5"/>
            <w:shd w:val="clear" w:color="auto" w:fill="auto"/>
          </w:tcPr>
          <w:p w14:paraId="0D61A687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C3161">
              <w:rPr>
                <w:b/>
                <w:bCs/>
                <w:szCs w:val="32"/>
                <w:cs/>
              </w:rPr>
              <w:t>ความรอบรู้ในการจัดการศึกษา</w:t>
            </w:r>
            <w:r w:rsidRPr="001C3161">
              <w:rPr>
                <w:b/>
                <w:bCs/>
                <w:szCs w:val="32"/>
                <w:u w:val="single"/>
                <w:cs/>
              </w:rPr>
              <w:t>เฉพาะประเภท</w:t>
            </w:r>
          </w:p>
        </w:tc>
      </w:tr>
      <w:tr w:rsidR="00A90196" w:rsidRPr="001C3161" w14:paraId="6BA6AEBB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4EE3721F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069DFC96" w14:textId="77777777" w:rsidR="00A90196" w:rsidRPr="001C3161" w:rsidRDefault="00A90196" w:rsidP="00202A97">
            <w:pPr>
              <w:rPr>
                <w:color w:val="000000"/>
                <w:szCs w:val="32"/>
              </w:rPr>
            </w:pPr>
            <w:r>
              <w:rPr>
                <w:rFonts w:hint="cs"/>
                <w:szCs w:val="32"/>
                <w:cs/>
              </w:rPr>
              <w:t>(๑</w:t>
            </w:r>
            <w:r w:rsidRPr="001C3161">
              <w:rPr>
                <w:szCs w:val="32"/>
                <w:cs/>
              </w:rPr>
              <w:t xml:space="preserve">) </w:t>
            </w:r>
            <w:r>
              <w:rPr>
                <w:rFonts w:hint="cs"/>
                <w:szCs w:val="32"/>
                <w:cs/>
              </w:rPr>
              <w:t>รอบรู้เรื่อง</w:t>
            </w:r>
            <w:r w:rsidRPr="001C3161">
              <w:rPr>
                <w:szCs w:val="32"/>
                <w:cs/>
              </w:rPr>
              <w:t>ปรัชญาและวัตถุประสงค์ของการจัดการศึกษา</w:t>
            </w:r>
          </w:p>
        </w:tc>
        <w:tc>
          <w:tcPr>
            <w:tcW w:w="983" w:type="dxa"/>
            <w:shd w:val="clear" w:color="auto" w:fill="auto"/>
          </w:tcPr>
          <w:p w14:paraId="75EFBA7D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08D24FDD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  <w:r w:rsidRPr="00135202">
              <w:rPr>
                <w:rFonts w:eastAsia="Calibri"/>
                <w:szCs w:val="32"/>
              </w:rPr>
              <w:sym w:font="Wingdings" w:char="F0FC"/>
            </w:r>
          </w:p>
        </w:tc>
        <w:tc>
          <w:tcPr>
            <w:tcW w:w="855" w:type="dxa"/>
            <w:shd w:val="clear" w:color="auto" w:fill="auto"/>
          </w:tcPr>
          <w:p w14:paraId="074E8DE8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</w:tr>
      <w:tr w:rsidR="00A90196" w:rsidRPr="001C3161" w14:paraId="088538A3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748A37A3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75856438" w14:textId="77777777" w:rsidR="00A90196" w:rsidRPr="001C3161" w:rsidRDefault="00A90196" w:rsidP="00202A97">
            <w:pPr>
              <w:rPr>
                <w:color w:val="000000"/>
                <w:szCs w:val="32"/>
              </w:rPr>
            </w:pPr>
            <w:r>
              <w:rPr>
                <w:rFonts w:hint="cs"/>
                <w:szCs w:val="32"/>
                <w:cs/>
              </w:rPr>
              <w:t>(</w:t>
            </w:r>
            <w:r w:rsidRPr="001C3161">
              <w:rPr>
                <w:szCs w:val="32"/>
                <w:cs/>
              </w:rPr>
              <w:t xml:space="preserve">๒) </w:t>
            </w:r>
            <w:r>
              <w:rPr>
                <w:rFonts w:hint="cs"/>
                <w:szCs w:val="32"/>
                <w:cs/>
              </w:rPr>
              <w:t>รอบรู้เรื่อง</w:t>
            </w:r>
            <w:r w:rsidRPr="001C3161">
              <w:rPr>
                <w:szCs w:val="32"/>
                <w:cs/>
              </w:rPr>
              <w:t>การบริหารการศึกษา</w:t>
            </w:r>
          </w:p>
        </w:tc>
        <w:tc>
          <w:tcPr>
            <w:tcW w:w="983" w:type="dxa"/>
            <w:shd w:val="clear" w:color="auto" w:fill="auto"/>
          </w:tcPr>
          <w:p w14:paraId="1962A9DD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791B3DF3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25249C19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  <w:r w:rsidRPr="00135202">
              <w:rPr>
                <w:rFonts w:eastAsia="Calibri"/>
                <w:szCs w:val="32"/>
              </w:rPr>
              <w:sym w:font="Wingdings" w:char="F0FC"/>
            </w:r>
          </w:p>
        </w:tc>
      </w:tr>
      <w:tr w:rsidR="00A90196" w:rsidRPr="001C3161" w14:paraId="5173BA2A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79DA789D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4D52101A" w14:textId="77777777" w:rsidR="00A90196" w:rsidRPr="001C3161" w:rsidRDefault="00A90196" w:rsidP="00202A97">
            <w:pPr>
              <w:rPr>
                <w:color w:val="000000"/>
                <w:szCs w:val="32"/>
              </w:rPr>
            </w:pPr>
            <w:r>
              <w:rPr>
                <w:szCs w:val="32"/>
                <w:cs/>
              </w:rPr>
              <w:t>(</w:t>
            </w:r>
            <w:r w:rsidRPr="001C3161">
              <w:rPr>
                <w:szCs w:val="32"/>
                <w:cs/>
              </w:rPr>
              <w:t xml:space="preserve">๓) </w:t>
            </w:r>
            <w:r>
              <w:rPr>
                <w:rFonts w:hint="cs"/>
                <w:szCs w:val="32"/>
                <w:cs/>
              </w:rPr>
              <w:t>รอบรู้เรื่อง</w:t>
            </w:r>
            <w:r w:rsidRPr="001C3161">
              <w:rPr>
                <w:szCs w:val="32"/>
                <w:cs/>
              </w:rPr>
              <w:t>หลักสูตรและการจัดการเรียนการสอน</w:t>
            </w:r>
          </w:p>
        </w:tc>
        <w:tc>
          <w:tcPr>
            <w:tcW w:w="983" w:type="dxa"/>
            <w:shd w:val="clear" w:color="auto" w:fill="auto"/>
          </w:tcPr>
          <w:p w14:paraId="60409307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  <w:r w:rsidRPr="00135202">
              <w:rPr>
                <w:rFonts w:eastAsia="Calibri"/>
                <w:szCs w:val="32"/>
              </w:rPr>
              <w:sym w:font="Wingdings" w:char="F0FC"/>
            </w:r>
          </w:p>
        </w:tc>
        <w:tc>
          <w:tcPr>
            <w:tcW w:w="1073" w:type="dxa"/>
            <w:shd w:val="clear" w:color="auto" w:fill="auto"/>
          </w:tcPr>
          <w:p w14:paraId="28556EBA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7085A0B9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</w:tr>
      <w:tr w:rsidR="00A90196" w:rsidRPr="001C3161" w14:paraId="629B82CB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5FB9B8E5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72F708A6" w14:textId="77777777" w:rsidR="00A90196" w:rsidRPr="001C3161" w:rsidRDefault="00A90196" w:rsidP="00202A97">
            <w:pPr>
              <w:spacing w:line="380" w:lineRule="exact"/>
              <w:rPr>
                <w:color w:val="000000"/>
                <w:szCs w:val="32"/>
              </w:rPr>
            </w:pPr>
            <w:r w:rsidRPr="001C3161">
              <w:rPr>
                <w:szCs w:val="32"/>
                <w:cs/>
              </w:rPr>
              <w:t xml:space="preserve">(๔) </w:t>
            </w:r>
            <w:r>
              <w:rPr>
                <w:rFonts w:hint="cs"/>
                <w:szCs w:val="32"/>
                <w:cs/>
              </w:rPr>
              <w:t>รอบรู้เรื่อง</w:t>
            </w:r>
            <w:r w:rsidRPr="001C3161">
              <w:rPr>
                <w:szCs w:val="32"/>
                <w:cs/>
              </w:rPr>
              <w:t>ระเบียบและกฎหมายที่เกี่ยวข้องกับการจัดการศึกษา</w:t>
            </w:r>
          </w:p>
        </w:tc>
        <w:tc>
          <w:tcPr>
            <w:tcW w:w="983" w:type="dxa"/>
            <w:shd w:val="clear" w:color="auto" w:fill="auto"/>
          </w:tcPr>
          <w:p w14:paraId="0A13B1E2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14:paraId="309BDC08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6654E9D5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  <w:r w:rsidRPr="00135202">
              <w:rPr>
                <w:rFonts w:eastAsia="Calibri"/>
                <w:szCs w:val="32"/>
              </w:rPr>
              <w:sym w:font="Wingdings" w:char="F0FC"/>
            </w:r>
          </w:p>
        </w:tc>
      </w:tr>
      <w:tr w:rsidR="00A90196" w:rsidRPr="001C3161" w14:paraId="536D16CF" w14:textId="77777777" w:rsidTr="00202A97">
        <w:trPr>
          <w:gridAfter w:val="1"/>
          <w:wAfter w:w="8" w:type="dxa"/>
        </w:trPr>
        <w:tc>
          <w:tcPr>
            <w:tcW w:w="643" w:type="dxa"/>
            <w:shd w:val="clear" w:color="auto" w:fill="auto"/>
          </w:tcPr>
          <w:p w14:paraId="02F58D9A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6269" w:type="dxa"/>
            <w:shd w:val="clear" w:color="auto" w:fill="auto"/>
          </w:tcPr>
          <w:p w14:paraId="2145F6FB" w14:textId="77777777" w:rsidR="00A90196" w:rsidRPr="00352FDB" w:rsidRDefault="00A90196" w:rsidP="00202A97">
            <w:pPr>
              <w:spacing w:line="380" w:lineRule="exact"/>
              <w:jc w:val="center"/>
              <w:rPr>
                <w:b/>
                <w:bCs/>
                <w:szCs w:val="32"/>
              </w:rPr>
            </w:pPr>
            <w:r w:rsidRPr="00352FDB">
              <w:rPr>
                <w:rFonts w:hint="cs"/>
                <w:b/>
                <w:bCs/>
                <w:szCs w:val="32"/>
                <w:cs/>
              </w:rPr>
              <w:t>คะแนนรวม</w:t>
            </w:r>
            <w:r>
              <w:rPr>
                <w:rFonts w:hint="cs"/>
                <w:b/>
                <w:bCs/>
                <w:szCs w:val="32"/>
                <w:cs/>
              </w:rPr>
              <w:t xml:space="preserve">ที่ได้ (๓+๒+๒ </w:t>
            </w:r>
            <w:r>
              <w:rPr>
                <w:b/>
                <w:bCs/>
                <w:szCs w:val="32"/>
                <w:cs/>
              </w:rPr>
              <w:t>=</w:t>
            </w:r>
            <w:r>
              <w:rPr>
                <w:rFonts w:hint="cs"/>
                <w:b/>
                <w:bCs/>
                <w:szCs w:val="32"/>
                <w:cs/>
              </w:rPr>
              <w:t xml:space="preserve"> ๗</w:t>
            </w:r>
            <w:r>
              <w:rPr>
                <w:b/>
                <w:bCs/>
                <w:szCs w:val="32"/>
                <w:cs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14:paraId="1420D135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cs"/>
                <w:color w:val="000000"/>
                <w:szCs w:val="32"/>
                <w:cs/>
              </w:rPr>
              <w:t>๓</w:t>
            </w:r>
          </w:p>
        </w:tc>
        <w:tc>
          <w:tcPr>
            <w:tcW w:w="1073" w:type="dxa"/>
            <w:shd w:val="clear" w:color="auto" w:fill="auto"/>
          </w:tcPr>
          <w:p w14:paraId="4A069673" w14:textId="77777777" w:rsidR="00A90196" w:rsidRPr="001C3161" w:rsidRDefault="00A90196" w:rsidP="00202A97">
            <w:pPr>
              <w:spacing w:line="38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cs"/>
                <w:color w:val="000000"/>
                <w:szCs w:val="32"/>
                <w:cs/>
              </w:rPr>
              <w:t>๒</w:t>
            </w:r>
          </w:p>
        </w:tc>
        <w:tc>
          <w:tcPr>
            <w:tcW w:w="855" w:type="dxa"/>
            <w:shd w:val="clear" w:color="auto" w:fill="auto"/>
          </w:tcPr>
          <w:p w14:paraId="79C69C74" w14:textId="77777777" w:rsidR="00A90196" w:rsidRPr="00135202" w:rsidRDefault="00A90196" w:rsidP="00202A97">
            <w:pPr>
              <w:spacing w:line="380" w:lineRule="exact"/>
              <w:jc w:val="center"/>
              <w:rPr>
                <w:rFonts w:eastAsia="Calibri"/>
                <w:szCs w:val="32"/>
              </w:rPr>
            </w:pPr>
            <w:r>
              <w:rPr>
                <w:rFonts w:eastAsia="Calibri" w:hint="cs"/>
                <w:szCs w:val="32"/>
                <w:cs/>
              </w:rPr>
              <w:t>๒</w:t>
            </w:r>
          </w:p>
        </w:tc>
      </w:tr>
    </w:tbl>
    <w:p w14:paraId="1B10E908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72C8859C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tbl>
      <w:tblPr>
        <w:tblStyle w:val="a5"/>
        <w:tblW w:w="8636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139"/>
        <w:gridCol w:w="1255"/>
        <w:gridCol w:w="1139"/>
      </w:tblGrid>
      <w:tr w:rsidR="00A90196" w14:paraId="43482A2F" w14:textId="77777777" w:rsidTr="00202A97">
        <w:trPr>
          <w:gridAfter w:val="1"/>
          <w:wAfter w:w="1139" w:type="dxa"/>
        </w:trPr>
        <w:tc>
          <w:tcPr>
            <w:tcW w:w="5103" w:type="dxa"/>
          </w:tcPr>
          <w:p w14:paraId="11BAAA3C" w14:textId="77777777" w:rsidR="00A90196" w:rsidRPr="00F067E4" w:rsidRDefault="00A90196" w:rsidP="00202A97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คะแนนรวมที่ได้</w:t>
            </w:r>
            <w:r>
              <w:rPr>
                <w:rFonts w:ascii="TH SarabunIT๙" w:hAnsi="TH SarabunIT๙" w:cs="TH SarabunIT๙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๗ คะแนน)</w:t>
            </w:r>
            <w:r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14:paraId="41217D50" w14:textId="77777777" w:rsidR="00A90196" w:rsidRPr="00F067E4" w:rsidRDefault="00A90196" w:rsidP="00202A97">
            <w:pPr>
              <w:ind w:left="3555" w:hanging="2835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F0FFC" wp14:editId="3005008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19685</wp:posOffset>
                      </wp:positionV>
                      <wp:extent cx="1955800" cy="0"/>
                      <wp:effectExtent l="0" t="0" r="2540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AC8FD" id="Straight Connector 6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1.55pt" to="22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Zf2QEAAJQDAAAOAAAAZHJzL2Uyb0RvYy54bWysU8Fu2zAMvQ/YPwi6N3ZapOiMOD0k6C7D&#10;FqDd7qws2QIkURC1OPn7UUoadNttmA4CJZpPfI/P68ejd+KgE1kMvVwuWil0UDjYMPby+8vTzYMU&#10;lCEM4DDoXp40ycfNxw/rOXb6Fid0g06CQQJ1c+zllHPsmobUpD3QAqMOnDSYPGQ+prEZEsyM7l1z&#10;27b3zYxpiAmVJuLb3TkpNxXfGK3yN2NIZ+F6yb3luqe6v5a92ayhGxPEyapLG/APXXiwgR+9Qu0g&#10;g/iZ7F9Q3qqEhCYvFPoGjbFKVw7MZtn+weZ5gqgrFxaH4lUm+n+w6uthn4Qdenm/lCKA5xk95wR2&#10;nLLYYgisICbBSVZqjtRxwTbs0+VEcZ8K7aNJXhhn4w82QRWCqYlj1fl01Vkfs1B8ufy0Wj20PA71&#10;lmvOEAUqJsqfNXpRgl46G4oE0MHhC2V+lj99+6RcB3yyztUxuiBm5nG3KsjAZjIOMoc+Mj0KoxTg&#10;RnapyqkiEjo7lOqCQyfauiQOwEZhfw04v3C7UjigzAnmUFeRgTv4rbS0swOazsU1dfaVt5nN7azv&#10;JdPldal2obyoqz0vpIq0ZzFL9IrDqWrclBOPvj56sWnx1vszx+9/ps0vAAAA//8DAFBLAwQUAAYA&#10;CAAAACEAJHPJs9sAAAAHAQAADwAAAGRycy9kb3ducmV2LnhtbEyOwU7DMBBE70j8g7VI3KgTaCmE&#10;OBUCod6oSCmiNzdekgh7HcVOm/L1LFzg+DSjmZcvRmfFHvvQelKQThIQSJU3LdUKXtdPFzcgQtRk&#10;tPWECo4YYFGcnuQ6M/5AL7gvYy14hEKmFTQxdpmUoWrQ6TDxHRJnH753OjL2tTS9PvC4s/IySa6l&#10;0y3xQ6M7fGiw+iwHp2D73CyXejtsxtXbMf16l7ZsHzdKnZ+N93cgIo7xrww/+qwOBTvt/EAmCMs8&#10;nd9yVcFVCoLz6WzGvPtlWeTyv3/xDQAA//8DAFBLAQItABQABgAIAAAAIQC2gziS/gAAAOEBAAAT&#10;AAAAAAAAAAAAAAAAAAAAAABbQ29udGVudF9UeXBlc10ueG1sUEsBAi0AFAAGAAgAAAAhADj9If/W&#10;AAAAlAEAAAsAAAAAAAAAAAAAAAAALwEAAF9yZWxzLy5yZWxzUEsBAi0AFAAGAAgAAAAhAHGLpl/Z&#10;AQAAlAMAAA4AAAAAAAAAAAAAAAAALgIAAGRycy9lMm9Eb2MueG1sUEsBAi0AFAAGAAgAAAAhACRz&#10;ybPbAAAABwEAAA8AAAAAAAAAAAAAAAAAM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จำนวนข้อทั้งหมด (๔ ข้อ) </w:t>
            </w:r>
          </w:p>
        </w:tc>
        <w:tc>
          <w:tcPr>
            <w:tcW w:w="2394" w:type="dxa"/>
            <w:gridSpan w:val="2"/>
          </w:tcPr>
          <w:p w14:paraId="3CD144C6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.๗๕</w:t>
            </w:r>
          </w:p>
        </w:tc>
      </w:tr>
      <w:tr w:rsidR="00A90196" w14:paraId="3F161A46" w14:textId="77777777" w:rsidTr="00202A97">
        <w:tc>
          <w:tcPr>
            <w:tcW w:w="6242" w:type="dxa"/>
            <w:gridSpan w:val="2"/>
          </w:tcPr>
          <w:p w14:paraId="42872723" w14:textId="77777777" w:rsidR="00A90196" w:rsidRDefault="00A90196" w:rsidP="00202A97">
            <w:pPr>
              <w:ind w:left="3555" w:hanging="2835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394" w:type="dxa"/>
            <w:gridSpan w:val="2"/>
          </w:tcPr>
          <w:p w14:paraId="55F5504A" w14:textId="77777777" w:rsidR="00A90196" w:rsidRDefault="00A90196" w:rsidP="00202A97">
            <w:pPr>
              <w:ind w:left="3555" w:hanging="2835"/>
              <w:jc w:val="center"/>
              <w:rPr>
                <w:rFonts w:ascii="TH SarabunIT๙" w:hAnsi="TH SarabunIT๙" w:cs="TH SarabunIT๙"/>
                <w:noProof/>
                <w:szCs w:val="32"/>
              </w:rPr>
            </w:pPr>
          </w:p>
        </w:tc>
      </w:tr>
    </w:tbl>
    <w:p w14:paraId="4DFABEC7" w14:textId="77777777" w:rsidR="00A90196" w:rsidRPr="00A90196" w:rsidRDefault="00A90196" w:rsidP="00A90196">
      <w:pPr>
        <w:rPr>
          <w:rFonts w:ascii="TH SarabunIT๙" w:hAnsi="TH SarabunIT๙" w:cs="TH SarabunIT๙"/>
          <w:szCs w:val="32"/>
        </w:rPr>
      </w:pPr>
    </w:p>
    <w:p w14:paraId="2775BFD8" w14:textId="77777777" w:rsidR="00A90196" w:rsidRPr="00F067E4" w:rsidRDefault="00A90196" w:rsidP="00A90196">
      <w:pPr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Pr="00F067E4">
        <w:rPr>
          <w:rFonts w:ascii="TH SarabunIT๙" w:hAnsi="TH SarabunIT๙" w:cs="TH SarabunIT๙" w:hint="cs"/>
          <w:b/>
          <w:bCs/>
          <w:szCs w:val="32"/>
          <w:cs/>
        </w:rPr>
        <w:t xml:space="preserve">ผลประเมินสมรรถนะที่ ๑.๑ </w:t>
      </w:r>
      <w:r w:rsidRPr="00F067E4">
        <w:rPr>
          <w:b/>
          <w:bCs/>
          <w:szCs w:val="32"/>
          <w:cs/>
        </w:rPr>
        <w:t>ความรอบรู้ในการจัดการศึกษาเฉพาะประเภท</w:t>
      </w:r>
      <w:r w:rsidRPr="00F067E4">
        <w:rPr>
          <w:rFonts w:hint="cs"/>
          <w:b/>
          <w:bCs/>
          <w:szCs w:val="32"/>
          <w:cs/>
        </w:rPr>
        <w:t xml:space="preserve">  </w:t>
      </w:r>
      <w:r w:rsidRPr="00F067E4">
        <w:rPr>
          <w:rFonts w:ascii="TH SarabunIT๙" w:hAnsi="TH SarabunIT๙" w:cs="TH SarabunIT๙"/>
          <w:b/>
          <w:bCs/>
          <w:szCs w:val="32"/>
          <w:cs/>
        </w:rPr>
        <w:t>มีสมรรถนะ</w:t>
      </w:r>
      <w:r w:rsidRPr="004D28CA">
        <w:rPr>
          <w:rFonts w:ascii="TH SarabunIT๙" w:hAnsi="TH SarabunIT๙" w:cs="TH SarabunIT๙"/>
          <w:b/>
          <w:bCs/>
          <w:szCs w:val="32"/>
          <w:u w:val="single"/>
          <w:cs/>
        </w:rPr>
        <w:t>ระดับปานกลาง</w:t>
      </w:r>
    </w:p>
    <w:p w14:paraId="6B4D9C5B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1B743590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54379B5F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74505EFB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4A58AA5C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468C69E8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13C7C4FF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71DD2AB3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4CBBFA7B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6285186C" w14:textId="77777777" w:rsidR="00A90196" w:rsidRDefault="00A90196" w:rsidP="00A90196">
      <w:pPr>
        <w:ind w:left="3555" w:hanging="283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1AF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สรุปผลการประเมินรายสมรรถนะ</w:t>
      </w:r>
    </w:p>
    <w:p w14:paraId="2706DBF9" w14:textId="77777777" w:rsidR="00A90196" w:rsidRDefault="00A90196" w:rsidP="00A901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31B925" w14:textId="77777777" w:rsidR="00A90196" w:rsidRPr="00541AF8" w:rsidRDefault="00A90196" w:rsidP="00A901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0298">
        <w:rPr>
          <w:color w:val="000000"/>
          <w:szCs w:val="32"/>
          <w:cs/>
        </w:rPr>
        <w:t>ชื่อ</w:t>
      </w:r>
      <w:r>
        <w:rPr>
          <w:rFonts w:hint="cs"/>
          <w:color w:val="000000"/>
          <w:szCs w:val="32"/>
          <w:cs/>
        </w:rPr>
        <w:t>-นามสกุล.................................................................................................รหัสผู้ประเมินภายนอก.......................</w:t>
      </w:r>
      <w:r>
        <w:rPr>
          <w:color w:val="000000"/>
          <w:szCs w:val="32"/>
          <w:cs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15"/>
      </w:tblGrid>
      <w:tr w:rsidR="00A90196" w14:paraId="73F499AD" w14:textId="77777777" w:rsidTr="00202A97">
        <w:trPr>
          <w:tblHeader/>
        </w:trPr>
        <w:tc>
          <w:tcPr>
            <w:tcW w:w="7650" w:type="dxa"/>
          </w:tcPr>
          <w:p w14:paraId="0798AA8B" w14:textId="77777777" w:rsidR="00A90196" w:rsidRDefault="00A90196" w:rsidP="00202A9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345A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สมรรถนะ</w:t>
            </w:r>
          </w:p>
        </w:tc>
        <w:tc>
          <w:tcPr>
            <w:tcW w:w="1615" w:type="dxa"/>
          </w:tcPr>
          <w:p w14:paraId="06D351C5" w14:textId="77777777" w:rsidR="00A90196" w:rsidRDefault="00A90196" w:rsidP="00202A9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345A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สรุปผล</w:t>
            </w:r>
          </w:p>
        </w:tc>
      </w:tr>
      <w:tr w:rsidR="00A90196" w14:paraId="7A91403A" w14:textId="77777777" w:rsidTr="00202A97">
        <w:tc>
          <w:tcPr>
            <w:tcW w:w="7650" w:type="dxa"/>
          </w:tcPr>
          <w:p w14:paraId="09B87B03" w14:textId="77777777" w:rsidR="00A90196" w:rsidRPr="007345AD" w:rsidRDefault="00A90196" w:rsidP="00202A97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b/>
                <w:bCs/>
                <w:szCs w:val="32"/>
                <w:cs/>
              </w:rPr>
              <w:t>๑</w:t>
            </w:r>
            <w:r>
              <w:rPr>
                <w:rFonts w:hint="cs"/>
                <w:b/>
                <w:bCs/>
                <w:szCs w:val="32"/>
                <w:cs/>
              </w:rPr>
              <w:t xml:space="preserve">. </w:t>
            </w:r>
            <w:r w:rsidRPr="001664F1">
              <w:rPr>
                <w:b/>
                <w:bCs/>
                <w:szCs w:val="32"/>
                <w:cs/>
              </w:rPr>
              <w:t>ความรอบรู้พื้นฐานที่จำเป็น (</w:t>
            </w:r>
            <w:r w:rsidRPr="001664F1">
              <w:rPr>
                <w:b/>
                <w:bCs/>
                <w:szCs w:val="32"/>
              </w:rPr>
              <w:t>Fundamental Literacy</w:t>
            </w:r>
            <w:r w:rsidRPr="001664F1">
              <w:rPr>
                <w:b/>
                <w:bCs/>
                <w:szCs w:val="32"/>
                <w:cs/>
              </w:rPr>
              <w:t>)</w:t>
            </w:r>
          </w:p>
        </w:tc>
        <w:tc>
          <w:tcPr>
            <w:tcW w:w="1615" w:type="dxa"/>
          </w:tcPr>
          <w:p w14:paraId="0553CAA1" w14:textId="77777777" w:rsidR="00A90196" w:rsidRPr="007345AD" w:rsidRDefault="00A90196" w:rsidP="00202A97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A90196" w14:paraId="7F9B0D12" w14:textId="77777777" w:rsidTr="00202A97">
        <w:tc>
          <w:tcPr>
            <w:tcW w:w="7650" w:type="dxa"/>
          </w:tcPr>
          <w:p w14:paraId="3159E4B0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b/>
                <w:bCs/>
                <w:szCs w:val="32"/>
                <w:cs/>
              </w:rPr>
              <w:t>๑</w:t>
            </w:r>
            <w:r>
              <w:rPr>
                <w:rFonts w:hint="cs"/>
                <w:b/>
                <w:bCs/>
                <w:szCs w:val="32"/>
                <w:cs/>
              </w:rPr>
              <w:t xml:space="preserve">.๑ </w:t>
            </w:r>
            <w:r w:rsidRPr="001664F1">
              <w:rPr>
                <w:b/>
                <w:bCs/>
                <w:szCs w:val="32"/>
                <w:cs/>
              </w:rPr>
              <w:t>ความรอบรู้พื้นฐานที่จำเป็น (</w:t>
            </w:r>
            <w:r w:rsidRPr="001664F1">
              <w:rPr>
                <w:b/>
                <w:bCs/>
                <w:szCs w:val="32"/>
              </w:rPr>
              <w:t>Fundamental Literacy</w:t>
            </w:r>
            <w:r w:rsidRPr="001664F1">
              <w:rPr>
                <w:b/>
                <w:bCs/>
                <w:szCs w:val="32"/>
                <w:cs/>
              </w:rPr>
              <w:t>)</w:t>
            </w:r>
          </w:p>
        </w:tc>
        <w:tc>
          <w:tcPr>
            <w:tcW w:w="1615" w:type="dxa"/>
          </w:tcPr>
          <w:p w14:paraId="60A6F1E7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61EB89D7" w14:textId="77777777" w:rsidTr="00202A97">
        <w:tc>
          <w:tcPr>
            <w:tcW w:w="7650" w:type="dxa"/>
          </w:tcPr>
          <w:p w14:paraId="7A5169CA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(๑) ความรอบรู้ในการจัดการศึกษาเฉพาะประเภท</w:t>
            </w:r>
          </w:p>
        </w:tc>
        <w:tc>
          <w:tcPr>
            <w:tcW w:w="1615" w:type="dxa"/>
          </w:tcPr>
          <w:p w14:paraId="20546D23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0E8A97E9" w14:textId="77777777" w:rsidTr="00202A97">
        <w:tc>
          <w:tcPr>
            <w:tcW w:w="7650" w:type="dxa"/>
          </w:tcPr>
          <w:p w14:paraId="2413EACD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(๒) ความเข้าใจในบริบทของสถานศึกษาที่จะประเมิน</w:t>
            </w:r>
          </w:p>
        </w:tc>
        <w:tc>
          <w:tcPr>
            <w:tcW w:w="1615" w:type="dxa"/>
          </w:tcPr>
          <w:p w14:paraId="2B239151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51EAED40" w14:textId="77777777" w:rsidTr="00202A97">
        <w:tc>
          <w:tcPr>
            <w:tcW w:w="7650" w:type="dxa"/>
          </w:tcPr>
          <w:p w14:paraId="75F2840F" w14:textId="77777777" w:rsidR="00A90196" w:rsidRPr="00ED0D97" w:rsidRDefault="00A90196" w:rsidP="00202A97">
            <w:pPr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(๓) ความรอบรู้ในหลักและวิธีการประเมินคุณภาพภายในและภายนอก</w:t>
            </w:r>
          </w:p>
        </w:tc>
        <w:tc>
          <w:tcPr>
            <w:tcW w:w="1615" w:type="dxa"/>
          </w:tcPr>
          <w:p w14:paraId="73C1190D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0A736CF0" w14:textId="77777777" w:rsidTr="00202A97">
        <w:tc>
          <w:tcPr>
            <w:tcW w:w="7650" w:type="dxa"/>
          </w:tcPr>
          <w:p w14:paraId="3C9C8EE3" w14:textId="77777777" w:rsidR="00A90196" w:rsidRPr="00ED0D97" w:rsidRDefault="00A90196" w:rsidP="00202A97">
            <w:pPr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(๔) ความรอบรู้ในหลักการให้ผลป้อนกลับและข้อเสนอแนะเพื่อการพัฒนาสถานศึกษา</w:t>
            </w:r>
          </w:p>
        </w:tc>
        <w:tc>
          <w:tcPr>
            <w:tcW w:w="1615" w:type="dxa"/>
          </w:tcPr>
          <w:p w14:paraId="5D225DC0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3BE36A4F" w14:textId="77777777" w:rsidTr="00202A97">
        <w:tc>
          <w:tcPr>
            <w:tcW w:w="7650" w:type="dxa"/>
          </w:tcPr>
          <w:p w14:paraId="0926F308" w14:textId="77777777" w:rsidR="00A90196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(๕) ความรอบรู้ในนโยบายและกรอบแนวทางการประเมินภายนอกของ สมศ.</w:t>
            </w:r>
          </w:p>
        </w:tc>
        <w:tc>
          <w:tcPr>
            <w:tcW w:w="1615" w:type="dxa"/>
          </w:tcPr>
          <w:p w14:paraId="36462418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033977F4" w14:textId="77777777" w:rsidTr="00202A97">
        <w:tc>
          <w:tcPr>
            <w:tcW w:w="7650" w:type="dxa"/>
          </w:tcPr>
          <w:p w14:paraId="1E723E61" w14:textId="77777777" w:rsidR="00A90196" w:rsidRPr="00ED0D97" w:rsidRDefault="00A90196" w:rsidP="00202A97">
            <w:pPr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 xml:space="preserve">(๖) ความรอบรู้ของการเปลี่ยนแปลงที่ส่งผลกระทบต่อการจัดการศึกษา </w:t>
            </w:r>
          </w:p>
        </w:tc>
        <w:tc>
          <w:tcPr>
            <w:tcW w:w="1615" w:type="dxa"/>
          </w:tcPr>
          <w:p w14:paraId="1FCFD560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7D1B78FB" w14:textId="77777777" w:rsidTr="00202A97">
        <w:tc>
          <w:tcPr>
            <w:tcW w:w="7650" w:type="dxa"/>
          </w:tcPr>
          <w:p w14:paraId="4EBB8855" w14:textId="77777777" w:rsidR="00A90196" w:rsidRPr="00ED0D97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>๑.</w:t>
            </w:r>
            <w:r>
              <w:rPr>
                <w:b/>
                <w:bCs/>
                <w:szCs w:val="32"/>
                <w:cs/>
              </w:rPr>
              <w:t>๒</w:t>
            </w:r>
            <w:r w:rsidRPr="00BD0A46">
              <w:rPr>
                <w:b/>
                <w:bCs/>
                <w:szCs w:val="32"/>
                <w:cs/>
              </w:rPr>
              <w:t xml:space="preserve"> ทักษะความสามารถที่จำเป็น (</w:t>
            </w:r>
            <w:r w:rsidRPr="00BD0A46">
              <w:rPr>
                <w:b/>
                <w:bCs/>
                <w:szCs w:val="32"/>
              </w:rPr>
              <w:t>Essential Skills</w:t>
            </w:r>
          </w:p>
        </w:tc>
        <w:tc>
          <w:tcPr>
            <w:tcW w:w="1615" w:type="dxa"/>
          </w:tcPr>
          <w:p w14:paraId="0B6A03AB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345ABF43" w14:textId="77777777" w:rsidTr="00202A97">
        <w:tc>
          <w:tcPr>
            <w:tcW w:w="7650" w:type="dxa"/>
          </w:tcPr>
          <w:p w14:paraId="21FD286D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(๑) ความสามารถในการวิเคราะห์สถานการณ์</w:t>
            </w:r>
          </w:p>
        </w:tc>
        <w:tc>
          <w:tcPr>
            <w:tcW w:w="1615" w:type="dxa"/>
          </w:tcPr>
          <w:p w14:paraId="08049F2A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ED0D97" w14:paraId="546B8D94" w14:textId="77777777" w:rsidTr="00202A97">
        <w:tc>
          <w:tcPr>
            <w:tcW w:w="7650" w:type="dxa"/>
          </w:tcPr>
          <w:p w14:paraId="18683F3D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(๒) ความสามารถในการสืบสอบและวิเคราะห์ข้อมูล</w:t>
            </w:r>
          </w:p>
        </w:tc>
        <w:tc>
          <w:tcPr>
            <w:tcW w:w="1615" w:type="dxa"/>
          </w:tcPr>
          <w:p w14:paraId="724ECF17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ED0D97" w14:paraId="0D5E5867" w14:textId="77777777" w:rsidTr="00202A97">
        <w:tc>
          <w:tcPr>
            <w:tcW w:w="7650" w:type="dxa"/>
          </w:tcPr>
          <w:p w14:paraId="3D235A15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(๓) ความสามารถในการสะท้อนคิดและให้ข้อเสนอแนะ</w:t>
            </w:r>
          </w:p>
        </w:tc>
        <w:tc>
          <w:tcPr>
            <w:tcW w:w="1615" w:type="dxa"/>
          </w:tcPr>
          <w:p w14:paraId="1043A003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469B74C4" w14:textId="77777777" w:rsidTr="00202A97">
        <w:tc>
          <w:tcPr>
            <w:tcW w:w="7650" w:type="dxa"/>
          </w:tcPr>
          <w:p w14:paraId="77721B91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(๔) ความสามารถในการสื่อสารและเจรจาต่อรอง</w:t>
            </w:r>
          </w:p>
        </w:tc>
        <w:tc>
          <w:tcPr>
            <w:tcW w:w="1615" w:type="dxa"/>
          </w:tcPr>
          <w:p w14:paraId="6F9873B2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27901B43" w14:textId="77777777" w:rsidTr="00202A97">
        <w:tc>
          <w:tcPr>
            <w:tcW w:w="7650" w:type="dxa"/>
          </w:tcPr>
          <w:p w14:paraId="54DB5BD8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b/>
                <w:bCs/>
                <w:szCs w:val="32"/>
                <w:cs/>
              </w:rPr>
              <w:t>๑.๓</w:t>
            </w:r>
            <w:r w:rsidRPr="00BD0A46">
              <w:rPr>
                <w:b/>
                <w:bCs/>
                <w:szCs w:val="32"/>
                <w:cs/>
              </w:rPr>
              <w:t xml:space="preserve"> คุณลักษณะที่พึงประสงค์ (</w:t>
            </w:r>
            <w:r w:rsidRPr="00BD0A46">
              <w:rPr>
                <w:b/>
                <w:bCs/>
                <w:szCs w:val="32"/>
              </w:rPr>
              <w:t>Desired Characteristic</w:t>
            </w:r>
            <w:r w:rsidRPr="00BD0A46">
              <w:rPr>
                <w:b/>
                <w:bCs/>
                <w:szCs w:val="32"/>
                <w:cs/>
              </w:rPr>
              <w:t>)</w:t>
            </w:r>
          </w:p>
        </w:tc>
        <w:tc>
          <w:tcPr>
            <w:tcW w:w="1615" w:type="dxa"/>
          </w:tcPr>
          <w:p w14:paraId="7E5F42BC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75216793" w14:textId="77777777" w:rsidTr="00202A97">
        <w:tc>
          <w:tcPr>
            <w:tcW w:w="7650" w:type="dxa"/>
          </w:tcPr>
          <w:p w14:paraId="5E72A1A5" w14:textId="77777777" w:rsidR="00A90196" w:rsidRPr="00ED0D97" w:rsidRDefault="00A90196" w:rsidP="00202A97">
            <w:pPr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(๑) ยึดมั่นในจริยธรรม และประพฤติตนตามมาตรการควบคุมการปฏิบัติหน้าที่</w:t>
            </w:r>
          </w:p>
        </w:tc>
        <w:tc>
          <w:tcPr>
            <w:tcW w:w="1615" w:type="dxa"/>
          </w:tcPr>
          <w:p w14:paraId="6EB01BA4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4135C03F" w14:textId="77777777" w:rsidTr="00202A97">
        <w:tc>
          <w:tcPr>
            <w:tcW w:w="7650" w:type="dxa"/>
          </w:tcPr>
          <w:p w14:paraId="1D8F5C21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(๒) การมีเจตคติการประเมินเพื่อการปรับปรุงและพัฒนา</w:t>
            </w:r>
          </w:p>
        </w:tc>
        <w:tc>
          <w:tcPr>
            <w:tcW w:w="1615" w:type="dxa"/>
          </w:tcPr>
          <w:p w14:paraId="1FCE1CDB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027751F1" w14:textId="77777777" w:rsidTr="00202A97">
        <w:tc>
          <w:tcPr>
            <w:tcW w:w="7650" w:type="dxa"/>
          </w:tcPr>
          <w:p w14:paraId="461CFDB0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  <w:r w:rsidRPr="00BD0A46">
              <w:rPr>
                <w:b/>
                <w:bCs/>
                <w:szCs w:val="32"/>
                <w:cs/>
              </w:rPr>
              <w:t xml:space="preserve">๒. </w:t>
            </w:r>
            <w:r w:rsidRPr="00BD0A46">
              <w:rPr>
                <w:b/>
                <w:bCs/>
                <w:szCs w:val="32"/>
                <w:u w:val="single"/>
                <w:cs/>
              </w:rPr>
              <w:t>สมรรถนะเฉพาะ</w:t>
            </w:r>
            <w:r w:rsidRPr="00BD0A46">
              <w:rPr>
                <w:b/>
                <w:bCs/>
                <w:szCs w:val="32"/>
                <w:cs/>
              </w:rPr>
              <w:t xml:space="preserve"> (</w:t>
            </w:r>
            <w:r w:rsidRPr="00BD0A46">
              <w:rPr>
                <w:b/>
                <w:bCs/>
                <w:szCs w:val="32"/>
              </w:rPr>
              <w:t>Functional Competency</w:t>
            </w:r>
            <w:r w:rsidRPr="00BD0A46">
              <w:rPr>
                <w:b/>
                <w:bCs/>
                <w:szCs w:val="32"/>
                <w:cs/>
              </w:rPr>
              <w:t>)</w:t>
            </w:r>
          </w:p>
        </w:tc>
        <w:tc>
          <w:tcPr>
            <w:tcW w:w="1615" w:type="dxa"/>
          </w:tcPr>
          <w:p w14:paraId="613D29BE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690A187B" w14:textId="77777777" w:rsidTr="00202A97">
        <w:tc>
          <w:tcPr>
            <w:tcW w:w="7650" w:type="dxa"/>
          </w:tcPr>
          <w:p w14:paraId="368F3DF4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 w:rsidRPr="00BD0A46">
              <w:rPr>
                <w:b/>
                <w:bCs/>
                <w:szCs w:val="32"/>
                <w:cs/>
              </w:rPr>
              <w:t>๒.๑ สมรรถนะเฉพาะของผู้ประเมินภายนอก ระดับการศึกษาปฐมวัย</w:t>
            </w:r>
          </w:p>
        </w:tc>
        <w:tc>
          <w:tcPr>
            <w:tcW w:w="1615" w:type="dxa"/>
          </w:tcPr>
          <w:p w14:paraId="30488459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2D6570D4" w14:textId="77777777" w:rsidTr="00202A97">
        <w:tc>
          <w:tcPr>
            <w:tcW w:w="7650" w:type="dxa"/>
          </w:tcPr>
          <w:p w14:paraId="435A11D5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   </w:t>
            </w:r>
            <w:r w:rsidRPr="00BD0A46">
              <w:rPr>
                <w:b/>
                <w:bCs/>
                <w:szCs w:val="32"/>
                <w:cs/>
              </w:rPr>
              <w:t>ด้านความรู้</w:t>
            </w:r>
          </w:p>
        </w:tc>
        <w:tc>
          <w:tcPr>
            <w:tcW w:w="1615" w:type="dxa"/>
          </w:tcPr>
          <w:p w14:paraId="716AE879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056B3873" w14:textId="77777777" w:rsidTr="00202A97">
        <w:tc>
          <w:tcPr>
            <w:tcW w:w="7650" w:type="dxa"/>
          </w:tcPr>
          <w:p w14:paraId="27A64D0F" w14:textId="77777777" w:rsidR="00A90196" w:rsidRPr="004D28CA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(๑) ความรู้เรื่องพัฒนาการของเด็กปฐมวัยอย่างลึกซึ้ง</w:t>
            </w:r>
          </w:p>
        </w:tc>
        <w:tc>
          <w:tcPr>
            <w:tcW w:w="1615" w:type="dxa"/>
          </w:tcPr>
          <w:p w14:paraId="31E6FC56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1E7F8413" w14:textId="77777777" w:rsidTr="00202A97">
        <w:tc>
          <w:tcPr>
            <w:tcW w:w="7650" w:type="dxa"/>
          </w:tcPr>
          <w:p w14:paraId="7D615902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(๒) ความรู้ในปรัชญา/แนวคิดการจัดการศึกษาปฐมวัยทุกรูปแบบ</w:t>
            </w:r>
          </w:p>
        </w:tc>
        <w:tc>
          <w:tcPr>
            <w:tcW w:w="1615" w:type="dxa"/>
          </w:tcPr>
          <w:p w14:paraId="1AA09BA3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59E4E935" w14:textId="77777777" w:rsidTr="00202A97">
        <w:tc>
          <w:tcPr>
            <w:tcW w:w="7650" w:type="dxa"/>
          </w:tcPr>
          <w:p w14:paraId="1CFA87CC" w14:textId="77777777" w:rsidR="00A90196" w:rsidRPr="004D28CA" w:rsidRDefault="00A90196" w:rsidP="00202A97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   </w:t>
            </w:r>
            <w:r w:rsidRPr="00BD0A46">
              <w:rPr>
                <w:b/>
                <w:bCs/>
                <w:szCs w:val="32"/>
                <w:cs/>
              </w:rPr>
              <w:t>ด้านทักษะ และเจตคติ</w:t>
            </w:r>
          </w:p>
        </w:tc>
        <w:tc>
          <w:tcPr>
            <w:tcW w:w="1615" w:type="dxa"/>
          </w:tcPr>
          <w:p w14:paraId="52386E1B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0A05EA8C" w14:textId="77777777" w:rsidTr="00202A97">
        <w:tc>
          <w:tcPr>
            <w:tcW w:w="7650" w:type="dxa"/>
          </w:tcPr>
          <w:p w14:paraId="3DD38992" w14:textId="77777777" w:rsidR="00A90196" w:rsidRPr="004D28CA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 xml:space="preserve">ความสามารถในการเข้าถึงความไว้วางใจจากเด็กปฐมวัย ครู ผู้ปกครอง และเครือข่ายที่เกี่ยวข้องเพื่อการรวบรวมข้อมูลและสะท้อนคิด </w:t>
            </w:r>
          </w:p>
        </w:tc>
        <w:tc>
          <w:tcPr>
            <w:tcW w:w="1615" w:type="dxa"/>
          </w:tcPr>
          <w:p w14:paraId="77516E6B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3ED3A14E" w14:textId="77777777" w:rsidTr="00202A97">
        <w:tc>
          <w:tcPr>
            <w:tcW w:w="7650" w:type="dxa"/>
          </w:tcPr>
          <w:p w14:paraId="2003B116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>
              <w:rPr>
                <w:b/>
                <w:bCs/>
                <w:szCs w:val="32"/>
                <w:cs/>
              </w:rPr>
              <w:t>๒.๒</w:t>
            </w:r>
            <w:r w:rsidRPr="00BD0A46">
              <w:rPr>
                <w:b/>
                <w:bCs/>
                <w:szCs w:val="32"/>
                <w:cs/>
              </w:rPr>
              <w:t xml:space="preserve"> สมรรถนะเฉพาะของผู้ประเมินภายนอก ระดับการศึกษาขั้นพื้นฐาน</w:t>
            </w:r>
          </w:p>
        </w:tc>
        <w:tc>
          <w:tcPr>
            <w:tcW w:w="1615" w:type="dxa"/>
          </w:tcPr>
          <w:p w14:paraId="48AD639F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3AB7F9B0" w14:textId="77777777" w:rsidTr="00202A97">
        <w:tc>
          <w:tcPr>
            <w:tcW w:w="7650" w:type="dxa"/>
          </w:tcPr>
          <w:p w14:paraId="57DFFF4E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   </w:t>
            </w:r>
            <w:r w:rsidRPr="00BD0A46">
              <w:rPr>
                <w:b/>
                <w:bCs/>
                <w:szCs w:val="32"/>
                <w:cs/>
              </w:rPr>
              <w:t>ด้านความรู้</w:t>
            </w:r>
          </w:p>
        </w:tc>
        <w:tc>
          <w:tcPr>
            <w:tcW w:w="1615" w:type="dxa"/>
          </w:tcPr>
          <w:p w14:paraId="47524899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14:paraId="58AC347D" w14:textId="77777777" w:rsidTr="00202A97">
        <w:tc>
          <w:tcPr>
            <w:tcW w:w="7650" w:type="dxa"/>
          </w:tcPr>
          <w:p w14:paraId="3EF2A230" w14:textId="77777777" w:rsidR="00A90196" w:rsidRPr="004D28CA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(๑) ความรู้เรื่องหลักสูตรและการจัดการเรียนการสอนขั้นพื้นฐานทุกประเภท</w:t>
            </w:r>
          </w:p>
        </w:tc>
        <w:tc>
          <w:tcPr>
            <w:tcW w:w="1615" w:type="dxa"/>
          </w:tcPr>
          <w:p w14:paraId="7D44EFB0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19CE68D9" w14:textId="77777777" w:rsidTr="00202A97">
        <w:tc>
          <w:tcPr>
            <w:tcW w:w="7650" w:type="dxa"/>
          </w:tcPr>
          <w:p w14:paraId="61667B7F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(๒) ความรู้เรื่องนวัตกรรม และแบบอย่างที่ดี (</w:t>
            </w:r>
            <w:r w:rsidRPr="00BD0A46">
              <w:rPr>
                <w:szCs w:val="32"/>
              </w:rPr>
              <w:t>Best Practice</w:t>
            </w:r>
            <w:r w:rsidRPr="00BD0A46">
              <w:rPr>
                <w:szCs w:val="32"/>
                <w:cs/>
              </w:rPr>
              <w:t>) ของการจัดการศึกษา</w:t>
            </w:r>
            <w:r w:rsidRPr="00BD0A46">
              <w:rPr>
                <w:szCs w:val="32"/>
                <w:cs/>
              </w:rPr>
              <w:br/>
              <w:t>ขั้นพื้นฐานบนพื้นฐานของการเปลี่ยนแปลง</w:t>
            </w:r>
          </w:p>
        </w:tc>
        <w:tc>
          <w:tcPr>
            <w:tcW w:w="1615" w:type="dxa"/>
          </w:tcPr>
          <w:p w14:paraId="339C9A0B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6FC10C72" w14:textId="77777777" w:rsidTr="00202A97">
        <w:tc>
          <w:tcPr>
            <w:tcW w:w="7650" w:type="dxa"/>
          </w:tcPr>
          <w:p w14:paraId="1E98FFEF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lastRenderedPageBreak/>
              <w:t xml:space="preserve">   </w:t>
            </w:r>
            <w:r w:rsidRPr="00BD0A46">
              <w:rPr>
                <w:b/>
                <w:bCs/>
                <w:szCs w:val="32"/>
                <w:cs/>
              </w:rPr>
              <w:t>ด้านทักษะ และเจตคติ</w:t>
            </w:r>
          </w:p>
        </w:tc>
        <w:tc>
          <w:tcPr>
            <w:tcW w:w="1615" w:type="dxa"/>
          </w:tcPr>
          <w:p w14:paraId="6E9F4904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67F0D37A" w14:textId="77777777" w:rsidTr="00202A97">
        <w:tc>
          <w:tcPr>
            <w:tcW w:w="7650" w:type="dxa"/>
          </w:tcPr>
          <w:p w14:paraId="5C076421" w14:textId="77777777" w:rsidR="00A90196" w:rsidRPr="004D28CA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ความสามารถในการเข้าถึงความไว้วางใจจากผู้เรียน ครู ผู้ปกครอง และเครือข่ายที่เกี่ยวข้องเพื่อการรวบรวมข้อมูลและสะท้อนคิด</w:t>
            </w:r>
          </w:p>
        </w:tc>
        <w:tc>
          <w:tcPr>
            <w:tcW w:w="1615" w:type="dxa"/>
          </w:tcPr>
          <w:p w14:paraId="2299236D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7DCDF87C" w14:textId="77777777" w:rsidTr="00202A97">
        <w:tc>
          <w:tcPr>
            <w:tcW w:w="7650" w:type="dxa"/>
          </w:tcPr>
          <w:p w14:paraId="1CEDE915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 w:rsidRPr="00BD0A46">
              <w:rPr>
                <w:b/>
                <w:bCs/>
                <w:szCs w:val="32"/>
                <w:cs/>
              </w:rPr>
              <w:t>๒.๓) สมรรถนะเฉพาะของผู้ประเมินภายนอก สถานศึกษาสังกัดสำนักงาน กศน.</w:t>
            </w:r>
          </w:p>
        </w:tc>
        <w:tc>
          <w:tcPr>
            <w:tcW w:w="1615" w:type="dxa"/>
          </w:tcPr>
          <w:p w14:paraId="6E138479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508BEBDE" w14:textId="77777777" w:rsidTr="00202A97">
        <w:tc>
          <w:tcPr>
            <w:tcW w:w="7650" w:type="dxa"/>
          </w:tcPr>
          <w:p w14:paraId="61C2A7DA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   </w:t>
            </w:r>
            <w:r w:rsidRPr="00BD0A46">
              <w:rPr>
                <w:b/>
                <w:bCs/>
                <w:szCs w:val="32"/>
                <w:cs/>
              </w:rPr>
              <w:t>ด้านความรู้</w:t>
            </w:r>
          </w:p>
        </w:tc>
        <w:tc>
          <w:tcPr>
            <w:tcW w:w="1615" w:type="dxa"/>
          </w:tcPr>
          <w:p w14:paraId="03AE4B50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012F5F5D" w14:textId="77777777" w:rsidTr="00202A97">
        <w:tc>
          <w:tcPr>
            <w:tcW w:w="7650" w:type="dxa"/>
          </w:tcPr>
          <w:p w14:paraId="22E47925" w14:textId="77777777" w:rsidR="00A90196" w:rsidRPr="004D28CA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 xml:space="preserve">(๑) ความรู้เรื่องหลักสูตร และการจัดการเรียนรู้การศึกษานอกระบบและการศึกษาตามอัธยาศัย </w:t>
            </w:r>
          </w:p>
        </w:tc>
        <w:tc>
          <w:tcPr>
            <w:tcW w:w="1615" w:type="dxa"/>
          </w:tcPr>
          <w:p w14:paraId="32083D96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17D6D0A8" w14:textId="77777777" w:rsidTr="00202A97">
        <w:tc>
          <w:tcPr>
            <w:tcW w:w="7650" w:type="dxa"/>
          </w:tcPr>
          <w:p w14:paraId="116A2B49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(๒) ความรู้เรื่องนวัตกรรมและแบบอย่างที่ดี (</w:t>
            </w:r>
            <w:r w:rsidRPr="00BD0A46">
              <w:rPr>
                <w:szCs w:val="32"/>
              </w:rPr>
              <w:t>Best practice</w:t>
            </w:r>
            <w:r w:rsidRPr="00BD0A46">
              <w:rPr>
                <w:szCs w:val="32"/>
                <w:cs/>
              </w:rPr>
              <w:t xml:space="preserve">) การจัดการศึกษา กศน. </w:t>
            </w:r>
            <w:r w:rsidRPr="00BD0A46">
              <w:rPr>
                <w:szCs w:val="32"/>
                <w:cs/>
              </w:rPr>
              <w:br/>
              <w:t>บนพื้นฐานของการเปลี่ยนแปลง</w:t>
            </w:r>
          </w:p>
        </w:tc>
        <w:tc>
          <w:tcPr>
            <w:tcW w:w="1615" w:type="dxa"/>
          </w:tcPr>
          <w:p w14:paraId="310B4159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224A2EE4" w14:textId="77777777" w:rsidTr="00202A97">
        <w:tc>
          <w:tcPr>
            <w:tcW w:w="7650" w:type="dxa"/>
          </w:tcPr>
          <w:p w14:paraId="270F8CA5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   </w:t>
            </w:r>
            <w:r w:rsidRPr="00BD0A46">
              <w:rPr>
                <w:b/>
                <w:bCs/>
                <w:szCs w:val="32"/>
                <w:cs/>
              </w:rPr>
              <w:t>ด้านทักษะ และเจตคติ</w:t>
            </w:r>
          </w:p>
        </w:tc>
        <w:tc>
          <w:tcPr>
            <w:tcW w:w="1615" w:type="dxa"/>
          </w:tcPr>
          <w:p w14:paraId="1A935C57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09A1B8BA" w14:textId="77777777" w:rsidTr="00202A97">
        <w:tc>
          <w:tcPr>
            <w:tcW w:w="7650" w:type="dxa"/>
          </w:tcPr>
          <w:p w14:paraId="12F5A248" w14:textId="77777777" w:rsidR="00A90196" w:rsidRPr="00900A16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ความสามารถในการเข้าถึงความไว้วางใจจากกลุ่มเป้าหมาย  ผู้เรียน ผู้รับบริการ ครู  และเครือข่ายที่เกี่ยวข้องเพื่อการรวบรวมข้อมูลและสะท้อนคิด</w:t>
            </w:r>
          </w:p>
        </w:tc>
        <w:tc>
          <w:tcPr>
            <w:tcW w:w="1615" w:type="dxa"/>
          </w:tcPr>
          <w:p w14:paraId="745F5DE3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54467C36" w14:textId="77777777" w:rsidTr="00202A97">
        <w:tc>
          <w:tcPr>
            <w:tcW w:w="7650" w:type="dxa"/>
          </w:tcPr>
          <w:p w14:paraId="1C387EFB" w14:textId="77777777" w:rsidR="00A90196" w:rsidRPr="00BD0A46" w:rsidRDefault="00A90196" w:rsidP="00202A97">
            <w:pPr>
              <w:rPr>
                <w:szCs w:val="32"/>
                <w:cs/>
              </w:rPr>
            </w:pPr>
            <w:r w:rsidRPr="00BD0A46">
              <w:rPr>
                <w:b/>
                <w:bCs/>
                <w:szCs w:val="32"/>
                <w:cs/>
              </w:rPr>
              <w:t>๒.๔) สมรรถนะเฉพาะของผู้ประเมินภายนอก ด้านการอาชีวศึกษา</w:t>
            </w:r>
          </w:p>
        </w:tc>
        <w:tc>
          <w:tcPr>
            <w:tcW w:w="1615" w:type="dxa"/>
          </w:tcPr>
          <w:p w14:paraId="3E6C1AA2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749D6439" w14:textId="77777777" w:rsidTr="00202A97">
        <w:tc>
          <w:tcPr>
            <w:tcW w:w="7650" w:type="dxa"/>
          </w:tcPr>
          <w:p w14:paraId="2F1808C6" w14:textId="77777777" w:rsidR="00A90196" w:rsidRPr="00BD0A46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   </w:t>
            </w:r>
            <w:r w:rsidRPr="00BD0A46">
              <w:rPr>
                <w:b/>
                <w:bCs/>
                <w:szCs w:val="32"/>
                <w:cs/>
              </w:rPr>
              <w:t>ด้านความรู้</w:t>
            </w:r>
          </w:p>
        </w:tc>
        <w:tc>
          <w:tcPr>
            <w:tcW w:w="1615" w:type="dxa"/>
          </w:tcPr>
          <w:p w14:paraId="48154FA6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438DDD10" w14:textId="77777777" w:rsidTr="00202A97">
        <w:tc>
          <w:tcPr>
            <w:tcW w:w="7650" w:type="dxa"/>
          </w:tcPr>
          <w:p w14:paraId="551AE581" w14:textId="77777777" w:rsidR="00A90196" w:rsidRPr="00BD0A46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 xml:space="preserve">(๑) ความรู้เรื่องการเปลี่ยนแปลงของอาชีพในอนาคต </w:t>
            </w:r>
          </w:p>
        </w:tc>
        <w:tc>
          <w:tcPr>
            <w:tcW w:w="1615" w:type="dxa"/>
          </w:tcPr>
          <w:p w14:paraId="03E35704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781545D8" w14:textId="77777777" w:rsidTr="00202A97">
        <w:tc>
          <w:tcPr>
            <w:tcW w:w="7650" w:type="dxa"/>
          </w:tcPr>
          <w:p w14:paraId="346699E3" w14:textId="77777777" w:rsidR="00A90196" w:rsidRPr="00BD0A46" w:rsidRDefault="00A90196" w:rsidP="00202A97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(๒) ความรู้เรื่องนวัตกรรมและแบบอย่างที่ดี (</w:t>
            </w:r>
            <w:r w:rsidRPr="00BD0A46">
              <w:rPr>
                <w:szCs w:val="32"/>
              </w:rPr>
              <w:t>Best practice</w:t>
            </w:r>
            <w:r w:rsidRPr="00BD0A46">
              <w:rPr>
                <w:szCs w:val="32"/>
                <w:cs/>
              </w:rPr>
              <w:t>) การจัดการศึกษาอาชีวศึกษาทุกรูปแบบทั้งในและต่างประเทศ บนพื้นฐานของการเปลี่ยนแปลง</w:t>
            </w:r>
          </w:p>
        </w:tc>
        <w:tc>
          <w:tcPr>
            <w:tcW w:w="1615" w:type="dxa"/>
          </w:tcPr>
          <w:p w14:paraId="5F2A6298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010AF7D6" w14:textId="77777777" w:rsidTr="00202A97">
        <w:tc>
          <w:tcPr>
            <w:tcW w:w="7650" w:type="dxa"/>
          </w:tcPr>
          <w:p w14:paraId="63256D7F" w14:textId="77777777" w:rsidR="00A90196" w:rsidRPr="004D28CA" w:rsidRDefault="00A90196" w:rsidP="00202A97">
            <w:pPr>
              <w:rPr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 xml:space="preserve">   </w:t>
            </w:r>
            <w:r w:rsidRPr="00BD0A46">
              <w:rPr>
                <w:b/>
                <w:bCs/>
                <w:szCs w:val="32"/>
                <w:cs/>
              </w:rPr>
              <w:t>ด้านทักษะ และเจตคติ</w:t>
            </w:r>
          </w:p>
        </w:tc>
        <w:tc>
          <w:tcPr>
            <w:tcW w:w="1615" w:type="dxa"/>
          </w:tcPr>
          <w:p w14:paraId="2DE68F0F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A90196" w:rsidRPr="004D28CA" w14:paraId="119ACD32" w14:textId="77777777" w:rsidTr="00202A97">
        <w:tc>
          <w:tcPr>
            <w:tcW w:w="7650" w:type="dxa"/>
          </w:tcPr>
          <w:p w14:paraId="1CD287DD" w14:textId="77777777" w:rsidR="00A90196" w:rsidRPr="00900A16" w:rsidRDefault="00A90196" w:rsidP="00202A97">
            <w:pPr>
              <w:spacing w:before="100" w:beforeAutospacing="1" w:after="100" w:afterAutospacing="1"/>
              <w:ind w:right="-46"/>
              <w:contextualSpacing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   </w:t>
            </w:r>
            <w:r w:rsidRPr="00BD0A46">
              <w:rPr>
                <w:szCs w:val="32"/>
                <w:cs/>
              </w:rPr>
              <w:t>ความสามารถในการเข้าถึงความไว้วางใจจากผู้เรียน ครู ผู้ปกครอง สถานประกอบการ ชุมชน สังคม และเครือข่ายที่เกี่ยวข้องเพื่อการรวบรวมข้อมูลและสะท้อนคิด</w:t>
            </w:r>
          </w:p>
        </w:tc>
        <w:tc>
          <w:tcPr>
            <w:tcW w:w="1615" w:type="dxa"/>
          </w:tcPr>
          <w:p w14:paraId="53B2E8D3" w14:textId="77777777" w:rsidR="00A90196" w:rsidRDefault="00A90196" w:rsidP="00202A97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7ABEAD8F" w14:textId="77777777" w:rsidR="00A90196" w:rsidRPr="00BD0A46" w:rsidRDefault="00A90196" w:rsidP="00A90196">
      <w:pPr>
        <w:rPr>
          <w:szCs w:val="32"/>
        </w:rPr>
      </w:pPr>
      <w:r w:rsidRPr="00BD0A46">
        <w:rPr>
          <w:szCs w:val="32"/>
          <w:cs/>
        </w:rPr>
        <w:tab/>
      </w:r>
      <w:r w:rsidRPr="00BD0A46">
        <w:rPr>
          <w:szCs w:val="32"/>
          <w:cs/>
        </w:rPr>
        <w:tab/>
        <w:t xml:space="preserve"> </w:t>
      </w:r>
    </w:p>
    <w:p w14:paraId="00154236" w14:textId="77777777" w:rsidR="00A90196" w:rsidRPr="00BD0A46" w:rsidRDefault="00A90196" w:rsidP="00A90196">
      <w:pPr>
        <w:ind w:left="1778" w:hanging="338"/>
        <w:rPr>
          <w:szCs w:val="32"/>
        </w:rPr>
      </w:pPr>
    </w:p>
    <w:p w14:paraId="4A99BD73" w14:textId="77777777" w:rsidR="00A90196" w:rsidRDefault="00A90196" w:rsidP="00A90196">
      <w:pPr>
        <w:rPr>
          <w:rFonts w:ascii="TH SarabunIT๙" w:hAnsi="TH SarabunIT๙" w:cs="TH SarabunIT๙"/>
          <w:szCs w:val="32"/>
        </w:rPr>
      </w:pPr>
    </w:p>
    <w:p w14:paraId="0705C896" w14:textId="77777777" w:rsidR="00A90196" w:rsidRPr="00ED0D97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03ECE183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319408DA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172457C2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684768AB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168754FF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60D46B30" w14:textId="77777777" w:rsidR="00A90196" w:rsidRDefault="00A90196" w:rsidP="00A90196">
      <w:pPr>
        <w:ind w:left="3555" w:hanging="2835"/>
        <w:rPr>
          <w:rFonts w:ascii="TH SarabunIT๙" w:hAnsi="TH SarabunIT๙" w:cs="TH SarabunIT๙"/>
          <w:szCs w:val="32"/>
        </w:rPr>
      </w:pPr>
    </w:p>
    <w:p w14:paraId="50210540" w14:textId="77777777" w:rsidR="00771994" w:rsidRPr="00A90196" w:rsidRDefault="00771994"/>
    <w:sectPr w:rsidR="00771994" w:rsidRPr="00A90196" w:rsidSect="00426D7A">
      <w:headerReference w:type="default" r:id="rId8"/>
      <w:pgSz w:w="12240" w:h="15840"/>
      <w:pgMar w:top="540" w:right="1440" w:bottom="270" w:left="1440" w:header="28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9F19" w14:textId="77777777" w:rsidR="00844FC9" w:rsidRDefault="00844FC9" w:rsidP="00A90196">
      <w:r>
        <w:separator/>
      </w:r>
    </w:p>
  </w:endnote>
  <w:endnote w:type="continuationSeparator" w:id="0">
    <w:p w14:paraId="75A15B6E" w14:textId="77777777" w:rsidR="00844FC9" w:rsidRDefault="00844FC9" w:rsidP="00A9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0282" w14:textId="77777777" w:rsidR="00844FC9" w:rsidRDefault="00844FC9" w:rsidP="00A90196">
      <w:r>
        <w:separator/>
      </w:r>
    </w:p>
  </w:footnote>
  <w:footnote w:type="continuationSeparator" w:id="0">
    <w:p w14:paraId="4FDB8527" w14:textId="77777777" w:rsidR="00844FC9" w:rsidRDefault="00844FC9" w:rsidP="00A9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85345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32"/>
      </w:rPr>
    </w:sdtEndPr>
    <w:sdtContent>
      <w:p w14:paraId="79CDC83A" w14:textId="77777777" w:rsidR="00A90196" w:rsidRPr="00A90196" w:rsidRDefault="00A90196">
        <w:pPr>
          <w:pStyle w:val="a6"/>
          <w:jc w:val="center"/>
          <w:rPr>
            <w:rFonts w:ascii="TH SarabunIT๙" w:hAnsi="TH SarabunIT๙" w:cs="TH SarabunIT๙"/>
            <w:szCs w:val="32"/>
          </w:rPr>
        </w:pPr>
        <w:r w:rsidRPr="00A90196">
          <w:rPr>
            <w:rFonts w:ascii="TH SarabunIT๙" w:hAnsi="TH SarabunIT๙" w:cs="TH SarabunIT๙"/>
            <w:szCs w:val="32"/>
          </w:rPr>
          <w:fldChar w:fldCharType="begin"/>
        </w:r>
        <w:r w:rsidRPr="00A90196">
          <w:rPr>
            <w:rFonts w:ascii="TH SarabunIT๙" w:hAnsi="TH SarabunIT๙" w:cs="TH SarabunIT๙"/>
            <w:szCs w:val="32"/>
          </w:rPr>
          <w:instrText xml:space="preserve"> PAGE   \</w:instrText>
        </w:r>
        <w:r w:rsidRPr="00A90196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Pr="00A90196">
          <w:rPr>
            <w:rFonts w:ascii="TH SarabunIT๙" w:hAnsi="TH SarabunIT๙" w:cs="TH SarabunIT๙"/>
            <w:szCs w:val="32"/>
          </w:rPr>
          <w:instrText xml:space="preserve">MERGEFORMAT </w:instrText>
        </w:r>
        <w:r w:rsidRPr="00A90196">
          <w:rPr>
            <w:rFonts w:ascii="TH SarabunIT๙" w:hAnsi="TH SarabunIT๙" w:cs="TH SarabunIT๙"/>
            <w:szCs w:val="32"/>
          </w:rPr>
          <w:fldChar w:fldCharType="separate"/>
        </w:r>
        <w:r w:rsidR="00A73A13">
          <w:rPr>
            <w:rFonts w:ascii="TH SarabunIT๙" w:hAnsi="TH SarabunIT๙" w:cs="TH SarabunIT๙"/>
            <w:noProof/>
            <w:szCs w:val="32"/>
          </w:rPr>
          <w:t>1</w:t>
        </w:r>
        <w:r w:rsidRPr="00A90196">
          <w:rPr>
            <w:rFonts w:ascii="TH SarabunIT๙" w:hAnsi="TH SarabunIT๙" w:cs="TH SarabunIT๙"/>
            <w:noProof/>
            <w:szCs w:val="32"/>
          </w:rPr>
          <w:fldChar w:fldCharType="end"/>
        </w:r>
      </w:p>
    </w:sdtContent>
  </w:sdt>
  <w:p w14:paraId="66874723" w14:textId="77777777" w:rsidR="00A90196" w:rsidRPr="00A90196" w:rsidRDefault="00A90196" w:rsidP="00A90196">
    <w:pPr>
      <w:pStyle w:val="a6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C23"/>
    <w:multiLevelType w:val="hybridMultilevel"/>
    <w:tmpl w:val="32EAB7FC"/>
    <w:lvl w:ilvl="0" w:tplc="EFC0234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ED5924"/>
    <w:multiLevelType w:val="hybridMultilevel"/>
    <w:tmpl w:val="32EAB7FC"/>
    <w:lvl w:ilvl="0" w:tplc="EFC0234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96"/>
    <w:rsid w:val="001946A7"/>
    <w:rsid w:val="003A06CC"/>
    <w:rsid w:val="00426D7A"/>
    <w:rsid w:val="00771994"/>
    <w:rsid w:val="00844FC9"/>
    <w:rsid w:val="00A73A13"/>
    <w:rsid w:val="00A90196"/>
    <w:rsid w:val="00E1607E"/>
    <w:rsid w:val="00EB434C"/>
    <w:rsid w:val="00F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013D3"/>
  <w15:chartTrackingRefBased/>
  <w15:docId w15:val="{76E5D4D3-696C-4A32-9CEA-03E597A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6"/>
    <w:rPr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Bullets,Recommendation,List Paragraph11,sub-section,Footnote"/>
    <w:basedOn w:val="a"/>
    <w:link w:val="a4"/>
    <w:uiPriority w:val="34"/>
    <w:qFormat/>
    <w:rsid w:val="00A90196"/>
    <w:pPr>
      <w:ind w:left="720"/>
      <w:contextualSpacing/>
    </w:pPr>
    <w:rPr>
      <w:rFonts w:cs="Angsana New"/>
    </w:rPr>
  </w:style>
  <w:style w:type="table" w:styleId="a5">
    <w:name w:val="Table Grid"/>
    <w:basedOn w:val="a1"/>
    <w:uiPriority w:val="39"/>
    <w:rsid w:val="00A90196"/>
    <w:rPr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,Bullets อักขระ,Recommendation อักขระ,List Paragraph11 อักขระ,sub-section อักขระ,Footnote อักขระ"/>
    <w:link w:val="a3"/>
    <w:uiPriority w:val="34"/>
    <w:qFormat/>
    <w:rsid w:val="00A90196"/>
    <w:rPr>
      <w:rFonts w:cs="Angsana New"/>
      <w:szCs w:val="44"/>
    </w:rPr>
  </w:style>
  <w:style w:type="paragraph" w:styleId="a6">
    <w:name w:val="header"/>
    <w:basedOn w:val="a"/>
    <w:link w:val="a7"/>
    <w:uiPriority w:val="99"/>
    <w:unhideWhenUsed/>
    <w:rsid w:val="00A90196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A90196"/>
    <w:rPr>
      <w:rFonts w:cs="Angsana New"/>
      <w:szCs w:val="44"/>
    </w:rPr>
  </w:style>
  <w:style w:type="paragraph" w:styleId="a8">
    <w:name w:val="footer"/>
    <w:basedOn w:val="a"/>
    <w:link w:val="a9"/>
    <w:uiPriority w:val="99"/>
    <w:unhideWhenUsed/>
    <w:rsid w:val="00A90196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A90196"/>
    <w:rPr>
      <w:rFonts w:cs="Angsana New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2022-06-13T13:25:00Z</dcterms:created>
  <dcterms:modified xsi:type="dcterms:W3CDTF">2022-06-13T13:25:00Z</dcterms:modified>
</cp:coreProperties>
</file>